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59E39942" w:rsidR="00537CC2" w:rsidRPr="009812E6" w:rsidRDefault="00537CC2" w:rsidP="00F370D5">
      <w:pPr>
        <w:widowControl w:val="0"/>
        <w:tabs>
          <w:tab w:val="left" w:pos="1701"/>
          <w:tab w:val="right" w:pos="9923"/>
        </w:tabs>
        <w:spacing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625941">
        <w:rPr>
          <w:rFonts w:eastAsiaTheme="minorEastAsia"/>
          <w:b/>
          <w:sz w:val="24"/>
          <w:szCs w:val="24"/>
          <w:lang w:eastAsia="zh-CN"/>
        </w:rPr>
        <w:t>20</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sidRPr="00B53D61">
        <w:rPr>
          <w:rFonts w:eastAsiaTheme="minorEastAsia"/>
          <w:b/>
          <w:sz w:val="24"/>
          <w:szCs w:val="24"/>
          <w:lang w:eastAsia="zh-CN"/>
        </w:rPr>
        <w:t>2</w:t>
      </w:r>
      <w:r w:rsidR="00B53D61">
        <w:rPr>
          <w:rFonts w:eastAsiaTheme="minorEastAsia"/>
          <w:b/>
          <w:sz w:val="24"/>
          <w:szCs w:val="24"/>
          <w:lang w:eastAsia="zh-CN"/>
        </w:rPr>
        <w:t>3</w:t>
      </w:r>
      <w:r w:rsidR="00C73D4D">
        <w:rPr>
          <w:rFonts w:eastAsiaTheme="minorEastAsia"/>
          <w:b/>
          <w:sz w:val="24"/>
          <w:szCs w:val="24"/>
          <w:lang w:eastAsia="zh-CN"/>
        </w:rPr>
        <w:t>3229</w:t>
      </w:r>
    </w:p>
    <w:p w14:paraId="01447871" w14:textId="150F4E22" w:rsidR="00537CC2" w:rsidRPr="00537CC2" w:rsidRDefault="00625941" w:rsidP="00F370D5">
      <w:pPr>
        <w:widowControl w:val="0"/>
        <w:tabs>
          <w:tab w:val="left" w:pos="1701"/>
          <w:tab w:val="right" w:pos="9923"/>
        </w:tabs>
        <w:spacing w:after="0"/>
        <w:jc w:val="left"/>
        <w:rPr>
          <w:rFonts w:eastAsia="MS Mincho"/>
          <w:b/>
          <w:sz w:val="24"/>
          <w:szCs w:val="24"/>
          <w:lang w:eastAsia="en-GB"/>
        </w:rPr>
      </w:pPr>
      <w:r>
        <w:rPr>
          <w:rFonts w:eastAsia="宋体" w:cs="Arial"/>
          <w:b/>
          <w:sz w:val="24"/>
          <w:szCs w:val="24"/>
          <w:lang w:val="de-DE" w:eastAsia="zh-CN"/>
        </w:rPr>
        <w:t>I</w:t>
      </w:r>
      <w:r>
        <w:rPr>
          <w:rFonts w:eastAsia="宋体" w:cs="Arial" w:hint="eastAsia"/>
          <w:b/>
          <w:sz w:val="24"/>
          <w:szCs w:val="24"/>
          <w:lang w:val="de-DE" w:eastAsia="zh-CN"/>
        </w:rPr>
        <w:t>n</w:t>
      </w:r>
      <w:r>
        <w:rPr>
          <w:rFonts w:eastAsia="宋体" w:cs="Arial"/>
          <w:b/>
          <w:sz w:val="24"/>
          <w:szCs w:val="24"/>
          <w:lang w:val="de-DE" w:eastAsia="zh-CN"/>
        </w:rPr>
        <w:t>cheon</w:t>
      </w:r>
      <w:r w:rsidR="00537CC2" w:rsidRPr="00537CC2">
        <w:rPr>
          <w:rFonts w:eastAsia="宋体" w:cs="Arial"/>
          <w:b/>
          <w:sz w:val="24"/>
          <w:szCs w:val="24"/>
          <w:lang w:val="de-DE" w:eastAsia="zh-CN"/>
        </w:rPr>
        <w:t xml:space="preserve">, </w:t>
      </w:r>
      <w:r>
        <w:rPr>
          <w:rFonts w:eastAsia="宋体" w:cs="Arial"/>
          <w:b/>
          <w:sz w:val="24"/>
          <w:szCs w:val="24"/>
          <w:lang w:val="de-DE" w:eastAsia="zh-CN"/>
        </w:rPr>
        <w:t>22</w:t>
      </w:r>
      <w:r w:rsidR="00CB6E59">
        <w:rPr>
          <w:rFonts w:eastAsia="宋体" w:cs="Arial"/>
          <w:b/>
          <w:sz w:val="24"/>
          <w:szCs w:val="24"/>
          <w:lang w:val="de-DE" w:eastAsia="zh-CN"/>
        </w:rPr>
        <w:t xml:space="preserve"> </w:t>
      </w:r>
      <w:r>
        <w:rPr>
          <w:rFonts w:eastAsia="宋体" w:cs="Arial"/>
          <w:b/>
          <w:sz w:val="24"/>
          <w:szCs w:val="24"/>
          <w:lang w:val="de-DE" w:eastAsia="zh-CN"/>
        </w:rPr>
        <w:t>May</w:t>
      </w:r>
      <w:r w:rsidR="00CB6E59">
        <w:rPr>
          <w:rFonts w:eastAsia="宋体" w:cs="Arial"/>
          <w:b/>
          <w:sz w:val="24"/>
          <w:szCs w:val="24"/>
          <w:lang w:val="de-DE" w:eastAsia="zh-CN"/>
        </w:rPr>
        <w:t xml:space="preserve"> </w:t>
      </w:r>
      <w:r w:rsidR="00245659">
        <w:rPr>
          <w:rFonts w:eastAsia="宋体" w:cs="Arial" w:hint="eastAsia"/>
          <w:b/>
          <w:sz w:val="24"/>
          <w:szCs w:val="24"/>
          <w:lang w:val="de-DE" w:eastAsia="zh-CN"/>
        </w:rPr>
        <w:t>-</w:t>
      </w:r>
      <w:r w:rsidR="00CB6E59">
        <w:rPr>
          <w:rFonts w:eastAsia="宋体" w:cs="Arial"/>
          <w:b/>
          <w:sz w:val="24"/>
          <w:szCs w:val="24"/>
          <w:lang w:val="de-DE" w:eastAsia="zh-CN"/>
        </w:rPr>
        <w:t xml:space="preserve"> </w:t>
      </w:r>
      <w:r w:rsidR="00B53D61">
        <w:rPr>
          <w:rFonts w:eastAsia="宋体" w:cs="Arial"/>
          <w:b/>
          <w:sz w:val="24"/>
          <w:szCs w:val="24"/>
          <w:lang w:val="de-DE" w:eastAsia="zh-CN"/>
        </w:rPr>
        <w:t>26</w:t>
      </w:r>
      <w:r w:rsidR="00537CC2" w:rsidRPr="00537CC2">
        <w:rPr>
          <w:rFonts w:eastAsia="宋体" w:cs="Arial"/>
          <w:b/>
          <w:sz w:val="24"/>
          <w:szCs w:val="24"/>
          <w:lang w:val="de-DE" w:eastAsia="zh-CN"/>
        </w:rPr>
        <w:t xml:space="preserve"> </w:t>
      </w:r>
      <w:r>
        <w:rPr>
          <w:rFonts w:eastAsia="宋体" w:cs="Arial"/>
          <w:b/>
          <w:sz w:val="24"/>
          <w:szCs w:val="24"/>
          <w:lang w:val="de-DE" w:eastAsia="zh-CN"/>
        </w:rPr>
        <w:t>May</w:t>
      </w:r>
      <w:r w:rsidR="00245659">
        <w:rPr>
          <w:rFonts w:eastAsia="宋体" w:cs="Arial" w:hint="eastAsia"/>
          <w:b/>
          <w:sz w:val="24"/>
          <w:szCs w:val="24"/>
          <w:lang w:val="de-DE" w:eastAsia="zh-CN"/>
        </w:rPr>
        <w:t xml:space="preserve"> </w:t>
      </w:r>
      <w:r w:rsidR="00537CC2" w:rsidRPr="00537CC2">
        <w:rPr>
          <w:rFonts w:eastAsia="宋体" w:cs="Arial"/>
          <w:b/>
          <w:sz w:val="24"/>
          <w:szCs w:val="24"/>
          <w:lang w:val="de-DE" w:eastAsia="zh-CN"/>
        </w:rPr>
        <w:t>202</w:t>
      </w:r>
      <w:r w:rsidR="00CB6E59">
        <w:rPr>
          <w:rFonts w:eastAsia="宋体" w:cs="Arial"/>
          <w:b/>
          <w:sz w:val="24"/>
          <w:szCs w:val="24"/>
          <w:lang w:val="de-DE" w:eastAsia="zh-CN"/>
        </w:rPr>
        <w:t>3</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084CA954"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24D76">
        <w:rPr>
          <w:rFonts w:eastAsia="宋体" w:cs="Arial"/>
          <w:b/>
          <w:bCs/>
          <w:sz w:val="24"/>
          <w:lang w:eastAsia="zh-CN"/>
        </w:rPr>
        <w:t>26</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7737C8B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24D76">
        <w:rPr>
          <w:rFonts w:cs="Arial"/>
          <w:b/>
          <w:bCs/>
          <w:sz w:val="24"/>
        </w:rPr>
        <w:t>Initial consideration on RAN Slicing</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Pr="00405DC6" w:rsidRDefault="0056573F" w:rsidP="00E47CD2">
      <w:pPr>
        <w:pStyle w:val="1"/>
        <w:spacing w:before="0" w:after="120"/>
        <w:ind w:left="431" w:hanging="431"/>
        <w:rPr>
          <w:sz w:val="32"/>
          <w:szCs w:val="18"/>
        </w:rPr>
      </w:pPr>
      <w:r w:rsidRPr="00405DC6">
        <w:rPr>
          <w:sz w:val="32"/>
          <w:szCs w:val="18"/>
        </w:rPr>
        <w:t>Introduction</w:t>
      </w:r>
    </w:p>
    <w:p w14:paraId="34051674" w14:textId="12DDFD7A" w:rsidR="008E5439" w:rsidRDefault="005D4858" w:rsidP="00F57C05">
      <w:pPr>
        <w:spacing w:after="120"/>
        <w:rPr>
          <w:rFonts w:ascii="Times New Roman" w:eastAsia="宋体" w:hAnsi="Times New Roman"/>
          <w:lang w:eastAsia="zh-CN"/>
        </w:rPr>
      </w:pPr>
      <w:r w:rsidRPr="005D4858">
        <w:rPr>
          <w:rFonts w:ascii="Times New Roman" w:eastAsia="宋体" w:hAnsi="Times New Roman"/>
          <w:lang w:eastAsia="zh-CN"/>
        </w:rPr>
        <w:t xml:space="preserve">At RAN#99, a new WID was approved on “further enhancement of RAN Slicing for NR”. The </w:t>
      </w:r>
      <w:r>
        <w:rPr>
          <w:rFonts w:ascii="Times New Roman" w:eastAsia="宋体" w:hAnsi="Times New Roman"/>
          <w:lang w:eastAsia="zh-CN"/>
        </w:rPr>
        <w:t xml:space="preserve">detailed </w:t>
      </w:r>
      <w:r w:rsidRPr="005D4858">
        <w:rPr>
          <w:rFonts w:ascii="Times New Roman" w:eastAsia="宋体" w:hAnsi="Times New Roman"/>
          <w:lang w:eastAsia="zh-CN"/>
        </w:rPr>
        <w:t xml:space="preserve">objectives of the </w:t>
      </w:r>
      <w:r>
        <w:rPr>
          <w:rFonts w:ascii="Times New Roman" w:eastAsia="宋体" w:hAnsi="Times New Roman"/>
          <w:lang w:eastAsia="zh-CN"/>
        </w:rPr>
        <w:t>WID</w:t>
      </w:r>
      <w:r w:rsidRPr="005D4858">
        <w:rPr>
          <w:rFonts w:ascii="Times New Roman" w:eastAsia="宋体" w:hAnsi="Times New Roman"/>
          <w:lang w:eastAsia="zh-CN"/>
        </w:rPr>
        <w:t xml:space="preserve"> are as follows:</w:t>
      </w:r>
    </w:p>
    <w:p w14:paraId="1480CB54" w14:textId="3D4C3B1D" w:rsidR="005D4858" w:rsidRPr="00FE7EF7" w:rsidRDefault="005D4858" w:rsidP="00C23E4C">
      <w:pPr>
        <w:pStyle w:val="af2"/>
        <w:numPr>
          <w:ilvl w:val="0"/>
          <w:numId w:val="28"/>
        </w:numPr>
        <w:overflowPunct w:val="0"/>
        <w:autoSpaceDE w:val="0"/>
        <w:autoSpaceDN w:val="0"/>
        <w:adjustRightInd w:val="0"/>
        <w:snapToGrid w:val="0"/>
        <w:spacing w:after="120"/>
        <w:ind w:left="0" w:firstLine="0"/>
        <w:contextualSpacing w:val="0"/>
        <w:jc w:val="left"/>
        <w:textAlignment w:val="baseline"/>
        <w:rPr>
          <w:rFonts w:ascii="Times New Roman" w:eastAsia="Times New Roman" w:hAnsi="Times New Roman"/>
          <w:lang w:eastAsia="en-GB"/>
        </w:rPr>
      </w:pPr>
      <w:r w:rsidRPr="00FE7EF7">
        <w:rPr>
          <w:rFonts w:ascii="Times New Roman" w:eastAsia="宋体" w:hAnsi="Times New Roman" w:hint="eastAsia"/>
          <w:lang w:val="en-US" w:eastAsia="zh-CN"/>
        </w:rPr>
        <w:t xml:space="preserve">Evaluate the impact, if any, on RAN to support </w:t>
      </w:r>
      <w:r w:rsidRPr="00FE7EF7">
        <w:rPr>
          <w:rFonts w:ascii="Times New Roman" w:eastAsia="等线" w:hAnsi="Times New Roman"/>
          <w:lang w:eastAsia="en-GB"/>
        </w:rPr>
        <w:t>Network Slice Service continuity</w:t>
      </w:r>
      <w:r w:rsidRPr="00FE7EF7">
        <w:rPr>
          <w:rFonts w:ascii="Times New Roman" w:eastAsia="Times New Roman" w:hAnsi="Times New Roman"/>
          <w:lang w:eastAsia="zh-CN"/>
        </w:rPr>
        <w:t xml:space="preserve"> scenario</w:t>
      </w:r>
      <w:r w:rsidRPr="00FE7EF7">
        <w:rPr>
          <w:rFonts w:ascii="Times New Roman" w:eastAsia="Times New Roman" w:hAnsi="Times New Roman" w:hint="eastAsia"/>
          <w:lang w:val="en-US" w:eastAsia="zh-CN"/>
        </w:rPr>
        <w:t>. [RAN3]</w:t>
      </w:r>
    </w:p>
    <w:p w14:paraId="2C050AB7" w14:textId="6BDECA87" w:rsidR="005D4858" w:rsidRPr="00FE7EF7" w:rsidRDefault="005D4858" w:rsidP="00B52CAC">
      <w:pPr>
        <w:pStyle w:val="af2"/>
        <w:numPr>
          <w:ilvl w:val="0"/>
          <w:numId w:val="28"/>
        </w:numPr>
        <w:overflowPunct w:val="0"/>
        <w:autoSpaceDE w:val="0"/>
        <w:autoSpaceDN w:val="0"/>
        <w:adjustRightInd w:val="0"/>
        <w:spacing w:after="120"/>
        <w:ind w:left="0" w:firstLine="0"/>
        <w:jc w:val="left"/>
        <w:textAlignment w:val="baseline"/>
        <w:rPr>
          <w:rFonts w:ascii="Times New Roman" w:eastAsia="Times New Roman" w:hAnsi="Times New Roman"/>
          <w:lang w:eastAsia="en-GB"/>
        </w:rPr>
      </w:pPr>
      <w:r w:rsidRPr="00FE7EF7">
        <w:rPr>
          <w:rFonts w:ascii="Times New Roman" w:eastAsia="宋体" w:hAnsi="Times New Roman" w:hint="eastAsia"/>
          <w:lang w:val="en-US" w:eastAsia="zh-CN"/>
        </w:rPr>
        <w:t>Evaluate the impact, and specify</w:t>
      </w:r>
      <w:r w:rsidRPr="00FE7EF7">
        <w:rPr>
          <w:rFonts w:ascii="Times New Roman" w:eastAsia="Times New Roman" w:hAnsi="Times New Roman"/>
          <w:lang w:eastAsia="en-GB"/>
        </w:rPr>
        <w:t xml:space="preserve"> </w:t>
      </w:r>
      <w:r w:rsidRPr="00FE7EF7">
        <w:rPr>
          <w:rFonts w:ascii="Times New Roman" w:eastAsia="宋体" w:hAnsi="Times New Roman" w:hint="eastAsia"/>
          <w:lang w:val="en-US" w:eastAsia="zh-CN"/>
        </w:rPr>
        <w:t xml:space="preserve">the </w:t>
      </w:r>
      <w:r w:rsidRPr="00FE7EF7">
        <w:rPr>
          <w:rFonts w:ascii="Times New Roman" w:eastAsia="Times New Roman" w:hAnsi="Times New Roman"/>
          <w:lang w:eastAsia="en-GB"/>
        </w:rPr>
        <w:t>solution</w:t>
      </w:r>
      <w:r w:rsidRPr="00FE7EF7">
        <w:rPr>
          <w:rFonts w:ascii="Times New Roman" w:eastAsia="宋体" w:hAnsi="Times New Roman" w:hint="eastAsia"/>
          <w:lang w:val="en-US" w:eastAsia="zh-CN"/>
        </w:rPr>
        <w:t xml:space="preserve">, if needed, </w:t>
      </w:r>
      <w:r w:rsidRPr="00FE7EF7">
        <w:rPr>
          <w:rFonts w:ascii="Times New Roman" w:eastAsia="Times New Roman" w:hAnsi="Times New Roman"/>
          <w:lang w:eastAsia="en-GB"/>
        </w:rPr>
        <w:t>to support</w:t>
      </w:r>
      <w:r w:rsidRPr="00FE7EF7">
        <w:rPr>
          <w:rFonts w:ascii="Times New Roman" w:eastAsia="宋体" w:hAnsi="Times New Roman" w:hint="eastAsia"/>
          <w:lang w:val="en-US" w:eastAsia="zh-CN"/>
        </w:rPr>
        <w:t xml:space="preserve"> </w:t>
      </w:r>
      <w:r w:rsidRPr="00FE7EF7">
        <w:rPr>
          <w:rFonts w:ascii="Times New Roman" w:eastAsia="等线" w:hAnsi="Times New Roman" w:hint="eastAsia"/>
          <w:lang w:eastAsia="ko-KR"/>
        </w:rPr>
        <w:t>Partially Allowed NSSAI</w:t>
      </w:r>
      <w:r w:rsidRPr="00FE7EF7">
        <w:rPr>
          <w:rFonts w:ascii="Times New Roman" w:eastAsia="等线" w:hAnsi="Times New Roman"/>
          <w:lang w:eastAsia="ko-KR"/>
        </w:rPr>
        <w:t xml:space="preserve"> in </w:t>
      </w:r>
      <w:proofErr w:type="spellStart"/>
      <w:r w:rsidRPr="00FE7EF7">
        <w:rPr>
          <w:rFonts w:ascii="Times New Roman" w:eastAsia="宋体" w:hAnsi="Times New Roman" w:hint="eastAsia"/>
          <w:lang w:val="en-US" w:eastAsia="zh-CN"/>
        </w:rPr>
        <w:t>RRC_Connected</w:t>
      </w:r>
      <w:proofErr w:type="spellEnd"/>
      <w:r w:rsidRPr="00FE7EF7">
        <w:rPr>
          <w:rFonts w:ascii="Times New Roman" w:eastAsia="宋体" w:hAnsi="Times New Roman" w:hint="eastAsia"/>
          <w:lang w:val="en-US" w:eastAsia="zh-CN"/>
        </w:rPr>
        <w:t xml:space="preserve"> Mode</w:t>
      </w:r>
      <w:r w:rsidRPr="00FE7EF7">
        <w:rPr>
          <w:rFonts w:ascii="Times New Roman" w:eastAsia="等线" w:hAnsi="Times New Roman" w:hint="eastAsia"/>
          <w:lang w:val="en-US" w:eastAsia="zh-CN"/>
        </w:rPr>
        <w:t xml:space="preserve">. </w:t>
      </w:r>
      <w:r w:rsidRPr="00FE7EF7">
        <w:rPr>
          <w:rFonts w:ascii="Times New Roman" w:eastAsia="Times New Roman" w:hAnsi="Times New Roman"/>
          <w:lang w:eastAsia="en-GB"/>
        </w:rPr>
        <w:t>[RAN3]</w:t>
      </w:r>
    </w:p>
    <w:p w14:paraId="5E73B58F" w14:textId="06C77310" w:rsidR="005D4858" w:rsidRPr="00F2155A" w:rsidRDefault="00B52CAC" w:rsidP="00F57C05">
      <w:pPr>
        <w:spacing w:after="120"/>
        <w:rPr>
          <w:rFonts w:ascii="Times New Roman" w:eastAsia="宋体" w:hAnsi="Times New Roman"/>
          <w:lang w:eastAsia="zh-CN"/>
        </w:rPr>
      </w:pPr>
      <w:r>
        <w:rPr>
          <w:rFonts w:ascii="Times New Roman" w:eastAsia="宋体" w:hAnsi="Times New Roman"/>
          <w:lang w:eastAsia="zh-CN"/>
        </w:rPr>
        <w:t xml:space="preserve">This contribution will </w:t>
      </w:r>
      <w:r w:rsidR="00236AEA">
        <w:rPr>
          <w:rFonts w:ascii="Times New Roman" w:eastAsia="宋体" w:hAnsi="Times New Roman"/>
          <w:lang w:eastAsia="zh-CN"/>
        </w:rPr>
        <w:t>evaluate</w:t>
      </w:r>
      <w:r w:rsidR="006B487E">
        <w:rPr>
          <w:rFonts w:ascii="Times New Roman" w:eastAsia="宋体" w:hAnsi="Times New Roman"/>
          <w:lang w:eastAsia="zh-CN"/>
        </w:rPr>
        <w:t xml:space="preserve"> </w:t>
      </w:r>
      <w:r w:rsidR="006B487E">
        <w:rPr>
          <w:rFonts w:ascii="Times New Roman" w:eastAsia="宋体" w:hAnsi="Times New Roman" w:hint="eastAsia"/>
          <w:lang w:eastAsia="zh-CN"/>
        </w:rPr>
        <w:t>t</w:t>
      </w:r>
      <w:r w:rsidR="006B487E">
        <w:rPr>
          <w:rFonts w:ascii="Times New Roman" w:eastAsia="宋体" w:hAnsi="Times New Roman"/>
          <w:lang w:eastAsia="zh-CN"/>
        </w:rPr>
        <w:t>he RAN3 specification impac</w:t>
      </w:r>
      <w:r w:rsidR="00236AEA">
        <w:rPr>
          <w:rFonts w:ascii="Times New Roman" w:eastAsia="宋体" w:hAnsi="Times New Roman"/>
          <w:lang w:eastAsia="zh-CN"/>
        </w:rPr>
        <w:t>t on</w:t>
      </w:r>
      <w:r w:rsidR="006B487E">
        <w:rPr>
          <w:rFonts w:ascii="Times New Roman" w:eastAsia="宋体" w:hAnsi="Times New Roman"/>
          <w:lang w:eastAsia="zh-CN"/>
        </w:rPr>
        <w:t xml:space="preserve"> </w:t>
      </w:r>
      <w:r w:rsidR="00236AEA">
        <w:rPr>
          <w:rFonts w:ascii="Times New Roman" w:eastAsia="宋体" w:hAnsi="Times New Roman"/>
          <w:lang w:eastAsia="zh-CN"/>
        </w:rPr>
        <w:t xml:space="preserve">enhancement of </w:t>
      </w:r>
      <w:r w:rsidR="006B487E">
        <w:rPr>
          <w:rFonts w:ascii="Times New Roman" w:eastAsia="宋体" w:hAnsi="Times New Roman"/>
          <w:lang w:eastAsia="zh-CN"/>
        </w:rPr>
        <w:t>RAN slicing</w:t>
      </w:r>
      <w:r w:rsidR="00236AEA">
        <w:rPr>
          <w:rFonts w:ascii="Times New Roman" w:eastAsia="宋体" w:hAnsi="Times New Roman"/>
          <w:lang w:eastAsia="zh-CN"/>
        </w:rPr>
        <w:t xml:space="preserve"> issues</w:t>
      </w:r>
      <w:r w:rsidR="006B487E">
        <w:rPr>
          <w:rFonts w:ascii="Times New Roman" w:eastAsia="宋体" w:hAnsi="Times New Roman"/>
          <w:lang w:eastAsia="zh-CN"/>
        </w:rPr>
        <w:t>.</w:t>
      </w:r>
    </w:p>
    <w:p w14:paraId="423B3A21" w14:textId="23645F7E" w:rsidR="00F24EDA" w:rsidRPr="00405DC6" w:rsidRDefault="004931AB" w:rsidP="00EC141D">
      <w:pPr>
        <w:pStyle w:val="1"/>
        <w:spacing w:before="0" w:after="0"/>
        <w:ind w:left="431" w:hanging="431"/>
        <w:rPr>
          <w:sz w:val="32"/>
          <w:szCs w:val="32"/>
          <w:lang w:eastAsia="zh-CN"/>
        </w:rPr>
      </w:pPr>
      <w:r w:rsidRPr="00405DC6">
        <w:rPr>
          <w:sz w:val="32"/>
          <w:szCs w:val="32"/>
          <w:lang w:eastAsia="zh-CN"/>
        </w:rPr>
        <w:t>D</w:t>
      </w:r>
      <w:r w:rsidRPr="00405DC6">
        <w:rPr>
          <w:rFonts w:hint="eastAsia"/>
          <w:sz w:val="32"/>
          <w:szCs w:val="32"/>
          <w:lang w:eastAsia="zh-CN"/>
        </w:rPr>
        <w:t>iscussion</w:t>
      </w:r>
    </w:p>
    <w:p w14:paraId="53ADD1E4" w14:textId="6BA6EA46" w:rsidR="00C6368F" w:rsidRPr="00EC141D" w:rsidRDefault="00405DC6" w:rsidP="002A7E91">
      <w:pPr>
        <w:pStyle w:val="2"/>
        <w:spacing w:before="0" w:after="120"/>
        <w:ind w:left="578" w:hanging="578"/>
        <w:rPr>
          <w:sz w:val="30"/>
          <w:szCs w:val="30"/>
          <w:lang w:eastAsia="zh-CN"/>
        </w:rPr>
      </w:pPr>
      <w:bookmarkStart w:id="2" w:name="_Hlk134566839"/>
      <w:r w:rsidRPr="00EC141D">
        <w:rPr>
          <w:rFonts w:hint="eastAsia"/>
          <w:sz w:val="30"/>
          <w:szCs w:val="30"/>
          <w:lang w:eastAsia="zh-CN"/>
        </w:rPr>
        <w:t>N</w:t>
      </w:r>
      <w:r w:rsidRPr="00EC141D">
        <w:rPr>
          <w:sz w:val="30"/>
          <w:szCs w:val="30"/>
          <w:lang w:eastAsia="zh-CN"/>
        </w:rPr>
        <w:t>etwork Slice Service Continuity</w:t>
      </w:r>
    </w:p>
    <w:bookmarkEnd w:id="2"/>
    <w:p w14:paraId="66A2AC6A" w14:textId="713AE379" w:rsidR="00F440D8" w:rsidRPr="001E0B11" w:rsidRDefault="00762A6F" w:rsidP="001E0B11">
      <w:pPr>
        <w:spacing w:after="120"/>
        <w:rPr>
          <w:rFonts w:ascii="Times New Roman" w:hAnsi="Times New Roman"/>
          <w:lang w:eastAsia="zh-CN"/>
        </w:rPr>
      </w:pPr>
      <w:r>
        <w:rPr>
          <w:rFonts w:ascii="Times New Roman" w:hAnsi="Times New Roman"/>
          <w:lang w:eastAsia="zh-CN"/>
        </w:rPr>
        <w:t>The network slice service discontinuity may exist where a</w:t>
      </w:r>
      <w:r w:rsidR="004019DB">
        <w:rPr>
          <w:rFonts w:ascii="Times New Roman" w:hAnsi="Times New Roman"/>
          <w:lang w:eastAsia="zh-CN"/>
        </w:rPr>
        <w:t xml:space="preserve"> UE </w:t>
      </w:r>
      <w:r w:rsidR="00A93F62">
        <w:rPr>
          <w:rFonts w:ascii="Times New Roman" w:hAnsi="Times New Roman"/>
          <w:lang w:eastAsia="zh-CN"/>
        </w:rPr>
        <w:t>initiates the</w:t>
      </w:r>
      <w:r w:rsidR="004019DB">
        <w:rPr>
          <w:rFonts w:ascii="Times New Roman" w:hAnsi="Times New Roman"/>
          <w:lang w:eastAsia="zh-CN"/>
        </w:rPr>
        <w:t xml:space="preserve"> handover from a</w:t>
      </w:r>
      <w:r>
        <w:rPr>
          <w:rFonts w:ascii="Times New Roman" w:hAnsi="Times New Roman"/>
          <w:lang w:eastAsia="zh-CN"/>
        </w:rPr>
        <w:t xml:space="preserve"> specific place supported by a particular slice</w:t>
      </w:r>
      <w:r w:rsidR="00A93F62">
        <w:rPr>
          <w:rFonts w:ascii="Times New Roman" w:hAnsi="Times New Roman"/>
          <w:lang w:eastAsia="zh-CN"/>
        </w:rPr>
        <w:t>,</w:t>
      </w:r>
      <w:r>
        <w:rPr>
          <w:rFonts w:ascii="Times New Roman" w:hAnsi="Times New Roman"/>
          <w:lang w:eastAsia="zh-CN"/>
        </w:rPr>
        <w:t xml:space="preserve"> e.g., </w:t>
      </w:r>
      <w:r w:rsidR="00F138FE">
        <w:rPr>
          <w:rFonts w:ascii="Times New Roman" w:hAnsi="Times New Roman"/>
          <w:lang w:eastAsia="zh-CN"/>
        </w:rPr>
        <w:t xml:space="preserve">a </w:t>
      </w:r>
      <w:r>
        <w:rPr>
          <w:rFonts w:ascii="Times New Roman" w:hAnsi="Times New Roman"/>
          <w:lang w:eastAsia="zh-CN"/>
        </w:rPr>
        <w:t xml:space="preserve">factory, </w:t>
      </w:r>
      <w:r w:rsidR="00A93F62">
        <w:rPr>
          <w:rFonts w:ascii="Times New Roman" w:hAnsi="Times New Roman"/>
          <w:lang w:eastAsia="zh-CN"/>
        </w:rPr>
        <w:t xml:space="preserve">to a </w:t>
      </w:r>
      <w:r w:rsidR="004019DB">
        <w:rPr>
          <w:rFonts w:ascii="Times New Roman" w:hAnsi="Times New Roman"/>
          <w:lang w:eastAsia="zh-CN"/>
        </w:rPr>
        <w:t>public network</w:t>
      </w:r>
      <w:r>
        <w:rPr>
          <w:rFonts w:ascii="Times New Roman" w:hAnsi="Times New Roman"/>
          <w:lang w:eastAsia="zh-CN"/>
        </w:rPr>
        <w:t xml:space="preserve"> </w:t>
      </w:r>
      <w:r w:rsidR="004019DB">
        <w:rPr>
          <w:rFonts w:ascii="Times New Roman" w:hAnsi="Times New Roman"/>
          <w:lang w:eastAsia="zh-CN"/>
        </w:rPr>
        <w:t xml:space="preserve">handling </w:t>
      </w:r>
      <w:proofErr w:type="spellStart"/>
      <w:r w:rsidR="004019DB">
        <w:rPr>
          <w:rFonts w:ascii="Times New Roman" w:hAnsi="Times New Roman"/>
          <w:lang w:eastAsia="zh-CN"/>
        </w:rPr>
        <w:t>eMBB</w:t>
      </w:r>
      <w:proofErr w:type="spellEnd"/>
      <w:r w:rsidR="004019DB">
        <w:rPr>
          <w:rFonts w:ascii="Times New Roman" w:hAnsi="Times New Roman"/>
          <w:lang w:eastAsia="zh-CN"/>
        </w:rPr>
        <w:t xml:space="preserve"> users</w:t>
      </w:r>
      <w:r w:rsidR="001B671E">
        <w:rPr>
          <w:rFonts w:ascii="Times New Roman" w:hAnsi="Times New Roman"/>
          <w:lang w:eastAsia="zh-CN"/>
        </w:rPr>
        <w:t xml:space="preserve"> which supported by another slice</w:t>
      </w:r>
      <w:r w:rsidR="004019DB">
        <w:rPr>
          <w:rFonts w:ascii="Times New Roman" w:hAnsi="Times New Roman"/>
          <w:lang w:eastAsia="zh-CN"/>
        </w:rPr>
        <w:t xml:space="preserve">. </w:t>
      </w:r>
      <w:r>
        <w:rPr>
          <w:rFonts w:ascii="Times New Roman" w:hAnsi="Times New Roman"/>
          <w:lang w:eastAsia="zh-CN"/>
        </w:rPr>
        <w:t xml:space="preserve">Network slice service </w:t>
      </w:r>
      <w:r w:rsidR="00041097">
        <w:rPr>
          <w:rFonts w:ascii="Times New Roman" w:hAnsi="Times New Roman"/>
          <w:lang w:eastAsia="zh-CN"/>
        </w:rPr>
        <w:t>dis</w:t>
      </w:r>
      <w:r>
        <w:rPr>
          <w:rFonts w:ascii="Times New Roman" w:hAnsi="Times New Roman"/>
          <w:lang w:eastAsia="zh-CN"/>
        </w:rPr>
        <w:t xml:space="preserve">continuity may occur when </w:t>
      </w:r>
      <w:r w:rsidR="00041097">
        <w:rPr>
          <w:rFonts w:ascii="Times New Roman" w:hAnsi="Times New Roman"/>
          <w:lang w:eastAsia="zh-CN"/>
        </w:rPr>
        <w:t>target NG-RAN node does not support the slice supported by source node.</w:t>
      </w:r>
      <w:r w:rsidR="00F138FE">
        <w:rPr>
          <w:rFonts w:ascii="Times New Roman" w:hAnsi="Times New Roman"/>
          <w:lang w:eastAsia="zh-CN"/>
        </w:rPr>
        <w:t xml:space="preserve"> In order to solve this issue, SA2 </w:t>
      </w:r>
      <w:r w:rsidR="008C3024">
        <w:rPr>
          <w:rFonts w:ascii="Times New Roman" w:hAnsi="Times New Roman"/>
          <w:lang w:eastAsia="zh-CN"/>
        </w:rPr>
        <w:t>decides</w:t>
      </w:r>
      <w:r w:rsidR="001E0B11">
        <w:rPr>
          <w:rFonts w:ascii="Times New Roman" w:hAnsi="Times New Roman"/>
          <w:lang w:eastAsia="zh-CN"/>
        </w:rPr>
        <w:t xml:space="preserve"> to introduce </w:t>
      </w:r>
      <w:r w:rsidR="001E0B11" w:rsidRPr="001E0B11">
        <w:rPr>
          <w:rFonts w:ascii="Times New Roman" w:hAnsi="Times New Roman"/>
          <w:lang w:eastAsia="zh-CN"/>
        </w:rPr>
        <w:t>network slice replacement</w:t>
      </w:r>
      <w:r w:rsidR="001E0B11">
        <w:rPr>
          <w:rFonts w:ascii="Times New Roman" w:hAnsi="Times New Roman"/>
          <w:lang w:eastAsia="zh-CN"/>
        </w:rPr>
        <w:t xml:space="preserve"> feature.</w:t>
      </w:r>
      <w:r w:rsidR="001E0B11">
        <w:rPr>
          <w:rFonts w:ascii="Times New Roman" w:hAnsi="Times New Roman" w:hint="eastAsia"/>
          <w:lang w:eastAsia="zh-CN"/>
        </w:rPr>
        <w:t xml:space="preserve"> </w:t>
      </w:r>
      <w:r w:rsidR="001E0B11">
        <w:rPr>
          <w:rFonts w:ascii="Times New Roman" w:eastAsiaTheme="minorEastAsia" w:hAnsi="Times New Roman"/>
          <w:lang w:eastAsia="zh-CN"/>
        </w:rPr>
        <w:t xml:space="preserve">From </w:t>
      </w:r>
      <w:r w:rsidR="001E0B11" w:rsidRPr="001E0B11">
        <w:rPr>
          <w:rFonts w:ascii="Times New Roman" w:eastAsiaTheme="minorEastAsia" w:hAnsi="Times New Roman"/>
          <w:lang w:eastAsia="zh-CN"/>
        </w:rPr>
        <w:t>S2-2303882</w:t>
      </w:r>
      <w:r w:rsidR="001E0B11">
        <w:rPr>
          <w:rFonts w:ascii="Times New Roman" w:eastAsiaTheme="minorEastAsia" w:hAnsi="Times New Roman"/>
          <w:lang w:eastAsia="zh-CN"/>
        </w:rPr>
        <w:t xml:space="preserve">, as the CR for </w:t>
      </w:r>
      <w:r w:rsidR="001E0B11" w:rsidRPr="001E0B11">
        <w:rPr>
          <w:rFonts w:ascii="Times New Roman" w:eastAsiaTheme="minorEastAsia" w:hAnsi="Times New Roman"/>
          <w:lang w:eastAsia="zh-CN"/>
        </w:rPr>
        <w:t>SA2 TS 23.501</w:t>
      </w:r>
      <w:r w:rsidR="001E0B11">
        <w:rPr>
          <w:rFonts w:ascii="Times New Roman" w:eastAsiaTheme="minorEastAsia" w:hAnsi="Times New Roman"/>
          <w:lang w:eastAsia="zh-CN"/>
        </w:rPr>
        <w:t>, support of network slice replacement are described as follows:</w:t>
      </w:r>
    </w:p>
    <w:tbl>
      <w:tblPr>
        <w:tblStyle w:val="af4"/>
        <w:tblW w:w="0" w:type="auto"/>
        <w:tblLook w:val="04A0" w:firstRow="1" w:lastRow="0" w:firstColumn="1" w:lastColumn="0" w:noHBand="0" w:noVBand="1"/>
      </w:tblPr>
      <w:tblGrid>
        <w:gridCol w:w="9857"/>
      </w:tblGrid>
      <w:tr w:rsidR="001E0B11" w14:paraId="09F5A7CA" w14:textId="77777777" w:rsidTr="001E0B11">
        <w:tc>
          <w:tcPr>
            <w:tcW w:w="9857" w:type="dxa"/>
          </w:tcPr>
          <w:p w14:paraId="17AFD32D" w14:textId="35B5B490" w:rsidR="001E0B11" w:rsidRPr="001E0B11" w:rsidRDefault="001E0B11" w:rsidP="001E0B11">
            <w:pPr>
              <w:pStyle w:val="3"/>
              <w:numPr>
                <w:ilvl w:val="0"/>
                <w:numId w:val="0"/>
              </w:numPr>
              <w:ind w:left="720" w:hanging="720"/>
              <w:rPr>
                <w:rFonts w:cs="Arial"/>
                <w:color w:val="FF0000"/>
                <w:szCs w:val="28"/>
              </w:rPr>
            </w:pPr>
            <w:bookmarkStart w:id="3" w:name="_Toc114665317"/>
            <w:r>
              <w:t>5.15.</w:t>
            </w:r>
            <w:r>
              <w:rPr>
                <w:rFonts w:hint="eastAsia"/>
                <w:lang w:eastAsia="zh-CN"/>
              </w:rPr>
              <w:t>x</w:t>
            </w:r>
            <w:r>
              <w:tab/>
              <w:t xml:space="preserve">Support of Network Slice </w:t>
            </w:r>
            <w:bookmarkEnd w:id="3"/>
            <w:r>
              <w:rPr>
                <w:rFonts w:hint="eastAsia"/>
                <w:lang w:eastAsia="zh-CN"/>
              </w:rPr>
              <w:t>Re</w:t>
            </w:r>
            <w:r>
              <w:t>placement</w:t>
            </w:r>
          </w:p>
          <w:p w14:paraId="20191FC9" w14:textId="7935955C" w:rsidR="001E0B11" w:rsidRPr="001E0B11" w:rsidRDefault="001E0B11" w:rsidP="001E0B11">
            <w:pPr>
              <w:jc w:val="left"/>
              <w:rPr>
                <w:rFonts w:ascii="Times New Roman" w:eastAsia="宋体" w:hAnsi="Times New Roman"/>
              </w:rPr>
            </w:pPr>
            <w:r w:rsidRPr="001E0B11">
              <w:rPr>
                <w:rFonts w:ascii="Times New Roman" w:eastAsia="宋体" w:hAnsi="Times New Roman"/>
              </w:rPr>
              <w:t xml:space="preserve">The Network Slice Replacement feature is used to replace an S-NSSAI with an Alternative S-NSSAI when an S-NSSAI becomes unavailable or congested. </w:t>
            </w:r>
            <w:r w:rsidRPr="001E0B11">
              <w:rPr>
                <w:rFonts w:ascii="Times New Roman" w:eastAsia="宋体" w:hAnsi="Times New Roman" w:hint="eastAsia"/>
              </w:rPr>
              <w:t>T</w:t>
            </w:r>
            <w:r w:rsidRPr="001E0B11">
              <w:rPr>
                <w:rFonts w:ascii="Times New Roman" w:eastAsia="宋体" w:hAnsi="Times New Roman"/>
              </w:rPr>
              <w:t>he Network Slice Replacement may be triggered in the following cases:</w:t>
            </w:r>
          </w:p>
          <w:p w14:paraId="7EE5375C" w14:textId="77777777" w:rsidR="001E0B11" w:rsidRPr="001E0B11" w:rsidRDefault="001E0B11" w:rsidP="001E0B11">
            <w:pPr>
              <w:ind w:left="568" w:hanging="284"/>
              <w:jc w:val="left"/>
              <w:rPr>
                <w:rFonts w:ascii="Times New Roman" w:eastAsia="宋体" w:hAnsi="Times New Roman"/>
              </w:rPr>
            </w:pPr>
            <w:r w:rsidRPr="001E0B11">
              <w:rPr>
                <w:rFonts w:ascii="Times New Roman" w:eastAsia="宋体" w:hAnsi="Times New Roman"/>
              </w:rPr>
              <w:t>-</w:t>
            </w:r>
            <w:r w:rsidRPr="001E0B11">
              <w:rPr>
                <w:rFonts w:ascii="Times New Roman" w:eastAsia="宋体" w:hAnsi="Times New Roman"/>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3A89C05B" w14:textId="77777777" w:rsidR="001E0B11" w:rsidRPr="001E0B11" w:rsidRDefault="001E0B11" w:rsidP="001E0B11">
            <w:pPr>
              <w:ind w:left="568" w:hanging="284"/>
              <w:jc w:val="left"/>
              <w:rPr>
                <w:rFonts w:ascii="Times New Roman" w:eastAsia="宋体" w:hAnsi="Times New Roman"/>
              </w:rPr>
            </w:pPr>
            <w:r w:rsidRPr="001E0B11">
              <w:rPr>
                <w:rFonts w:ascii="Times New Roman" w:eastAsia="宋体" w:hAnsi="Times New Roman"/>
              </w:rPr>
              <w:t>-</w:t>
            </w:r>
            <w:r w:rsidRPr="001E0B11">
              <w:rPr>
                <w:rFonts w:ascii="Times New Roman" w:eastAsia="宋体" w:hAnsi="Times New Roman"/>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1A52751" w14:textId="77777777" w:rsidR="001E0B11" w:rsidRPr="001E0B11" w:rsidRDefault="001E0B11" w:rsidP="001E0B11">
            <w:pPr>
              <w:ind w:left="568" w:hanging="284"/>
              <w:jc w:val="left"/>
              <w:rPr>
                <w:rFonts w:ascii="Times New Roman" w:eastAsia="宋体" w:hAnsi="Times New Roman"/>
              </w:rPr>
            </w:pPr>
            <w:r w:rsidRPr="001E0B11">
              <w:rPr>
                <w:rFonts w:ascii="Times New Roman" w:eastAsia="宋体" w:hAnsi="Times New Roman"/>
              </w:rPr>
              <w:t>-</w:t>
            </w:r>
            <w:r w:rsidRPr="001E0B11">
              <w:rPr>
                <w:rFonts w:ascii="Times New Roman" w:eastAsia="宋体" w:hAnsi="Times New Roman"/>
              </w:rPr>
              <w:tab/>
              <w:t>The OAM sends notification to AMF when an S-NSSAI becomes unavailable or congested (and also when this S-NSSAI becomes available again) and provides the Alternative S-NSSAI to AMF</w:t>
            </w:r>
            <w:r w:rsidRPr="001E0B11">
              <w:rPr>
                <w:rFonts w:ascii="Times New Roman" w:eastAsia="宋体" w:hAnsi="Times New Roman" w:hint="eastAsia"/>
              </w:rPr>
              <w:t>.</w:t>
            </w:r>
          </w:p>
          <w:p w14:paraId="47E23A79" w14:textId="77777777" w:rsidR="001E0B11" w:rsidRPr="001E0B11" w:rsidRDefault="001E0B11" w:rsidP="001E0B11">
            <w:pPr>
              <w:jc w:val="left"/>
              <w:rPr>
                <w:rFonts w:ascii="Times New Roman" w:eastAsia="宋体" w:hAnsi="Times New Roman"/>
              </w:rPr>
            </w:pPr>
            <w:r w:rsidRPr="001E0B11">
              <w:rPr>
                <w:rFonts w:ascii="Times New Roman" w:eastAsia="宋体" w:hAnsi="Times New Roman"/>
              </w:rPr>
              <w:t xml:space="preserve">Based on the notification above from </w:t>
            </w:r>
            <w:r w:rsidRPr="001E0B11">
              <w:rPr>
                <w:rFonts w:ascii="Times New Roman" w:eastAsia="宋体" w:hAnsi="Times New Roman" w:hint="eastAsia"/>
              </w:rPr>
              <w:t>NSSF</w:t>
            </w:r>
            <w:r w:rsidRPr="001E0B11">
              <w:rPr>
                <w:rFonts w:ascii="Times New Roman" w:eastAsia="宋体" w:hAnsi="Times New Roman"/>
              </w:rPr>
              <w:t xml:space="preserve"> or PCF or OAM, the AMF may determine that an S-NSSAI is to be replaced </w:t>
            </w:r>
            <w:r w:rsidRPr="001E0B11">
              <w:rPr>
                <w:rFonts w:ascii="Times New Roman" w:eastAsia="宋体" w:hAnsi="Times New Roman" w:hint="eastAsia"/>
              </w:rPr>
              <w:t>with</w:t>
            </w:r>
            <w:r w:rsidRPr="001E0B11">
              <w:rPr>
                <w:rFonts w:ascii="Times New Roman" w:eastAsia="宋体" w:hAnsi="Times New Roman"/>
              </w:rPr>
              <w:t xml:space="preserve"> Alternative S-NSSAI</w:t>
            </w:r>
            <w:r w:rsidRPr="001E0B11">
              <w:rPr>
                <w:rFonts w:ascii="Times New Roman" w:eastAsia="宋体" w:hAnsi="Times New Roman" w:hint="eastAsia"/>
              </w:rPr>
              <w:t>.</w:t>
            </w:r>
            <w:r w:rsidRPr="001E0B11">
              <w:rPr>
                <w:rFonts w:ascii="Times New Roman" w:eastAsia="宋体" w:hAnsi="Times New Roman"/>
              </w:rPr>
              <w:t xml:space="preserve"> For roaming case, the </w:t>
            </w:r>
            <w:r w:rsidRPr="001E0B11">
              <w:rPr>
                <w:rFonts w:ascii="Times New Roman" w:eastAsia="宋体" w:hAnsi="Times New Roman" w:hint="eastAsia"/>
              </w:rPr>
              <w:t>AMF</w:t>
            </w:r>
            <w:r w:rsidRPr="001E0B11">
              <w:rPr>
                <w:rFonts w:ascii="Times New Roman" w:eastAsia="宋体" w:hAnsi="Times New Roman"/>
              </w:rPr>
              <w:t xml:space="preserve"> may receive network slice availability notification of the </w:t>
            </w:r>
            <w:r w:rsidRPr="001E0B11">
              <w:rPr>
                <w:rFonts w:ascii="Times New Roman" w:eastAsia="宋体" w:hAnsi="Times New Roman" w:hint="eastAsia"/>
              </w:rPr>
              <w:t>HPLMN</w:t>
            </w:r>
            <w:r w:rsidRPr="001E0B11">
              <w:rPr>
                <w:rFonts w:ascii="Times New Roman" w:eastAsia="宋体" w:hAnsi="Times New Roman"/>
              </w:rPr>
              <w:t xml:space="preserve"> S-NSSAI from NSSF in the HPLMN via NSSF in VPLMN, to trigger the Network Slice Replacement of </w:t>
            </w:r>
            <w:r w:rsidRPr="001E0B11">
              <w:rPr>
                <w:rFonts w:ascii="Times New Roman" w:eastAsia="宋体" w:hAnsi="Times New Roman"/>
              </w:rPr>
              <w:lastRenderedPageBreak/>
              <w:t>the HPLMN S-NSSAI as described in clause 5.15.6.</w:t>
            </w:r>
          </w:p>
          <w:p w14:paraId="17754C1D" w14:textId="4CEA0AF3" w:rsidR="001E0B11" w:rsidRDefault="001E0B11" w:rsidP="001E0B11">
            <w:pPr>
              <w:spacing w:before="120" w:after="120"/>
              <w:rPr>
                <w:rFonts w:ascii="Times New Roman" w:eastAsiaTheme="minorEastAsia" w:hAnsi="Times New Roman"/>
                <w:b/>
                <w:bCs/>
                <w:lang w:eastAsia="zh-CN"/>
              </w:rPr>
            </w:pPr>
            <w:r w:rsidRPr="001E0B11">
              <w:rPr>
                <w:rFonts w:ascii="Times New Roman" w:eastAsia="宋体" w:hAnsi="Times New Roman"/>
                <w:lang w:eastAsia="zh-CN"/>
              </w:rPr>
              <w:t>NOTE 1:</w:t>
            </w:r>
            <w:r w:rsidRPr="001E0B11">
              <w:rPr>
                <w:rFonts w:ascii="Times New Roman" w:eastAsia="宋体" w:hAnsi="Times New Roman"/>
                <w:lang w:eastAsia="zh-CN"/>
              </w:rPr>
              <w:tab/>
              <w:t>It is recommended that, the operator configure</w:t>
            </w:r>
            <w:r w:rsidRPr="001E0B11">
              <w:rPr>
                <w:rFonts w:ascii="Times New Roman" w:eastAsia="宋体" w:hAnsi="Times New Roman" w:hint="eastAsia"/>
                <w:lang w:eastAsia="zh-CN"/>
              </w:rPr>
              <w:t>s</w:t>
            </w:r>
            <w:r w:rsidRPr="001E0B11">
              <w:rPr>
                <w:rFonts w:ascii="Times New Roman" w:eastAsia="宋体" w:hAnsi="Times New Roman"/>
                <w:lang w:eastAsia="zh-CN"/>
              </w:rPr>
              <w:t xml:space="preserve"> to use only one mechanism when triggering the Network Slice Replacement for S-NSSAI.</w:t>
            </w:r>
          </w:p>
        </w:tc>
      </w:tr>
    </w:tbl>
    <w:p w14:paraId="09BB5DCB" w14:textId="473A58AD" w:rsidR="001E0B11" w:rsidRPr="00F81BFF" w:rsidRDefault="00B27523" w:rsidP="000B5F69">
      <w:pPr>
        <w:spacing w:before="120" w:after="120"/>
        <w:rPr>
          <w:rFonts w:ascii="Times New Roman" w:eastAsia="宋体" w:hAnsi="Times New Roman"/>
        </w:rPr>
      </w:pPr>
      <w:r w:rsidRPr="00B27523">
        <w:rPr>
          <w:rFonts w:ascii="Times New Roman" w:eastAsiaTheme="minorEastAsia" w:hAnsi="Times New Roman" w:hint="eastAsia"/>
          <w:lang w:eastAsia="zh-CN"/>
        </w:rPr>
        <w:lastRenderedPageBreak/>
        <w:t>F</w:t>
      </w:r>
      <w:r w:rsidRPr="00B27523">
        <w:rPr>
          <w:rFonts w:ascii="Times New Roman" w:eastAsiaTheme="minorEastAsia" w:hAnsi="Times New Roman"/>
          <w:lang w:eastAsia="zh-CN"/>
        </w:rPr>
        <w:t>rom</w:t>
      </w:r>
      <w:r>
        <w:rPr>
          <w:rFonts w:ascii="Times New Roman" w:eastAsiaTheme="minorEastAsia" w:hAnsi="Times New Roman"/>
          <w:lang w:eastAsia="zh-CN"/>
        </w:rPr>
        <w:t xml:space="preserve"> the SA2 specification, it is found that t</w:t>
      </w:r>
      <w:r w:rsidRPr="00B27523">
        <w:rPr>
          <w:rFonts w:ascii="Times New Roman" w:eastAsiaTheme="minorEastAsia" w:hAnsi="Times New Roman"/>
          <w:lang w:eastAsia="zh-CN"/>
        </w:rPr>
        <w:t>he Network Slice Replacement feature is used to replace an S-NSSAI with an Alternative S-NSSAI</w:t>
      </w:r>
      <w:r>
        <w:rPr>
          <w:rFonts w:ascii="Times New Roman" w:eastAsiaTheme="minorEastAsia" w:hAnsi="Times New Roman"/>
          <w:lang w:eastAsia="zh-CN"/>
        </w:rPr>
        <w:t xml:space="preserve"> when </w:t>
      </w:r>
      <w:r w:rsidRPr="00B27523">
        <w:rPr>
          <w:rFonts w:ascii="Times New Roman" w:eastAsiaTheme="minorEastAsia" w:hAnsi="Times New Roman"/>
          <w:lang w:eastAsia="zh-CN"/>
        </w:rPr>
        <w:t>an S-NSSAI becomes unavailable or congested.</w:t>
      </w:r>
      <w:r>
        <w:rPr>
          <w:rFonts w:ascii="Times New Roman" w:eastAsiaTheme="minorEastAsia" w:hAnsi="Times New Roman"/>
          <w:lang w:eastAsia="zh-CN"/>
        </w:rPr>
        <w:t xml:space="preserve"> </w:t>
      </w:r>
      <w:r w:rsidR="00D1089E">
        <w:rPr>
          <w:rFonts w:ascii="Times New Roman" w:eastAsiaTheme="minorEastAsia" w:hAnsi="Times New Roman"/>
          <w:lang w:eastAsia="zh-CN"/>
        </w:rPr>
        <w:t>Based on the notification originated from</w:t>
      </w:r>
      <w:r>
        <w:rPr>
          <w:rFonts w:ascii="Times New Roman" w:eastAsiaTheme="minorEastAsia" w:hAnsi="Times New Roman"/>
          <w:lang w:eastAsia="zh-CN"/>
        </w:rPr>
        <w:t xml:space="preserve"> </w:t>
      </w:r>
      <w:r w:rsidRPr="001E0B11">
        <w:rPr>
          <w:rFonts w:ascii="Times New Roman" w:eastAsia="宋体" w:hAnsi="Times New Roman"/>
        </w:rPr>
        <w:t>NSSF</w:t>
      </w:r>
      <w:r>
        <w:rPr>
          <w:rFonts w:ascii="Times New Roman" w:eastAsia="宋体" w:hAnsi="Times New Roman"/>
        </w:rPr>
        <w:t>, PCF and OAM</w:t>
      </w:r>
      <w:r w:rsidR="00D1089E">
        <w:rPr>
          <w:rFonts w:ascii="Times New Roman" w:eastAsia="宋体" w:hAnsi="Times New Roman"/>
        </w:rPr>
        <w:t xml:space="preserve">, </w:t>
      </w:r>
      <w:r w:rsidR="00093422">
        <w:rPr>
          <w:rFonts w:ascii="Times New Roman" w:eastAsia="宋体" w:hAnsi="Times New Roman"/>
        </w:rPr>
        <w:t>AMF may replace the S-NSSAI with Alternative S-NSSAI. For existing PDU Session associated with an</w:t>
      </w:r>
      <w:r w:rsidR="00247920">
        <w:rPr>
          <w:rFonts w:ascii="Times New Roman" w:eastAsia="宋体" w:hAnsi="Times New Roman"/>
        </w:rPr>
        <w:t xml:space="preserve"> S-NSSAI, after the AMF sends mapping of the S-NSSAI to the Alternative S-NSSAI to the supporting UE, the AMF sends updates to the SMF of the PDU session and </w:t>
      </w:r>
      <w:r w:rsidR="00247920" w:rsidRPr="00247920">
        <w:rPr>
          <w:rFonts w:ascii="Times New Roman" w:eastAsia="宋体" w:hAnsi="Times New Roman"/>
        </w:rPr>
        <w:t>the PDU Session is to be transferred to Alternative S-NSSAI and includes the Alternative S-NSSAI as follows</w:t>
      </w:r>
      <w:r w:rsidR="00247920">
        <w:rPr>
          <w:rFonts w:ascii="Times New Roman" w:eastAsia="宋体" w:hAnsi="Times New Roman"/>
        </w:rPr>
        <w:t xml:space="preserve">: </w:t>
      </w:r>
    </w:p>
    <w:tbl>
      <w:tblPr>
        <w:tblStyle w:val="af4"/>
        <w:tblW w:w="0" w:type="auto"/>
        <w:tblLook w:val="04A0" w:firstRow="1" w:lastRow="0" w:firstColumn="1" w:lastColumn="0" w:noHBand="0" w:noVBand="1"/>
      </w:tblPr>
      <w:tblGrid>
        <w:gridCol w:w="9857"/>
      </w:tblGrid>
      <w:tr w:rsidR="00247920" w14:paraId="5DB1A647" w14:textId="77777777" w:rsidTr="00247920">
        <w:tc>
          <w:tcPr>
            <w:tcW w:w="9857" w:type="dxa"/>
          </w:tcPr>
          <w:p w14:paraId="1DCD07D1" w14:textId="249273B8" w:rsidR="00247920" w:rsidRPr="001607B0" w:rsidRDefault="00247920" w:rsidP="001607B0">
            <w:pPr>
              <w:ind w:left="568" w:hanging="284"/>
              <w:jc w:val="left"/>
              <w:rPr>
                <w:rFonts w:ascii="Times New Roman" w:eastAsia="宋体" w:hAnsi="Times New Roman"/>
                <w:lang w:eastAsia="zh-CN"/>
              </w:rPr>
            </w:pPr>
            <w:r w:rsidRPr="00247920">
              <w:rPr>
                <w:rFonts w:ascii="Times New Roman" w:eastAsia="宋体" w:hAnsi="Times New Roman" w:hint="eastAsia"/>
                <w:lang w:eastAsia="zh-CN"/>
              </w:rPr>
              <w:t>-</w:t>
            </w:r>
            <w:r w:rsidRPr="00247920">
              <w:rPr>
                <w:rFonts w:ascii="Times New Roman" w:eastAsia="宋体" w:hAnsi="Times New Roman"/>
                <w:lang w:eastAsia="zh-CN"/>
              </w:rPr>
              <w:tab/>
              <w:t xml:space="preserve">If the SMF determines that the PDU Session needs to be retained (e.g. if the anchor UPF can be reused with the alternative S-NSSAI and SSC mode 1), </w:t>
            </w:r>
            <w:r w:rsidRPr="00247920">
              <w:rPr>
                <w:rFonts w:ascii="Times New Roman" w:eastAsia="宋体" w:hAnsi="Times New Roman"/>
                <w:highlight w:val="yellow"/>
                <w:lang w:eastAsia="zh-CN"/>
              </w:rPr>
              <w:t>the SMF sends the Alternative S-NSSAI</w:t>
            </w:r>
            <w:r w:rsidRPr="00247920">
              <w:rPr>
                <w:rFonts w:ascii="Times New Roman" w:eastAsia="宋体" w:hAnsi="Times New Roman"/>
                <w:lang w:eastAsia="zh-CN"/>
              </w:rPr>
              <w:t xml:space="preserve"> to the UPF in the N4 message, </w:t>
            </w:r>
            <w:r w:rsidRPr="00247920">
              <w:rPr>
                <w:rFonts w:ascii="Times New Roman" w:eastAsia="宋体" w:hAnsi="Times New Roman"/>
                <w:highlight w:val="yellow"/>
                <w:lang w:eastAsia="zh-CN"/>
              </w:rPr>
              <w:t>to the NG-RAN in N2 message</w:t>
            </w:r>
            <w:r w:rsidRPr="00247920">
              <w:rPr>
                <w:rFonts w:ascii="Times New Roman" w:eastAsia="宋体" w:hAnsi="Times New Roman"/>
                <w:lang w:eastAsia="zh-CN"/>
              </w:rPr>
              <w:t xml:space="preserve"> and to the supporting UE in PDU Session Modification Command message.</w:t>
            </w:r>
          </w:p>
        </w:tc>
      </w:tr>
    </w:tbl>
    <w:p w14:paraId="5F854D56" w14:textId="382D114E" w:rsidR="00F81BFF" w:rsidRPr="00F81BFF" w:rsidRDefault="00F81BFF" w:rsidP="000B5F69">
      <w:pPr>
        <w:spacing w:before="120" w:after="120"/>
        <w:rPr>
          <w:rFonts w:ascii="Times New Roman" w:eastAsia="宋体" w:hAnsi="Times New Roman"/>
          <w:b/>
          <w:bCs/>
          <w:lang w:eastAsia="zh-CN"/>
        </w:rPr>
      </w:pPr>
      <w:r w:rsidRPr="00F81BFF">
        <w:rPr>
          <w:rFonts w:ascii="Times New Roman" w:eastAsia="宋体" w:hAnsi="Times New Roman" w:hint="eastAsia"/>
          <w:b/>
          <w:bCs/>
          <w:lang w:eastAsia="zh-CN"/>
        </w:rPr>
        <w:t>O</w:t>
      </w:r>
      <w:r w:rsidRPr="00F81BFF">
        <w:rPr>
          <w:rFonts w:ascii="Times New Roman" w:eastAsia="宋体" w:hAnsi="Times New Roman"/>
          <w:b/>
          <w:bCs/>
          <w:lang w:eastAsia="zh-CN"/>
        </w:rPr>
        <w:t>bservation 1: Based on the notification originated from NSSF, PCF and OAM, AMF may replace the S-NSSAI with Alternative S-NSSAI.</w:t>
      </w:r>
    </w:p>
    <w:p w14:paraId="776C1123" w14:textId="2468B21A" w:rsidR="001E0B11" w:rsidRDefault="00B8724D" w:rsidP="000B5F69">
      <w:pPr>
        <w:spacing w:before="120" w:after="120"/>
        <w:rPr>
          <w:rFonts w:ascii="Times New Roman" w:eastAsia="宋体" w:hAnsi="Times New Roman"/>
          <w:lang w:eastAsia="zh-CN"/>
        </w:rPr>
      </w:pPr>
      <w:r>
        <w:rPr>
          <w:rFonts w:ascii="Times New Roman" w:eastAsia="宋体" w:hAnsi="Times New Roman"/>
        </w:rPr>
        <w:t xml:space="preserve">If the PDU session needs to be retained, </w:t>
      </w:r>
      <w:r w:rsidR="00962856">
        <w:rPr>
          <w:rFonts w:ascii="Times New Roman" w:eastAsia="宋体" w:hAnsi="Times New Roman"/>
        </w:rPr>
        <w:t xml:space="preserve">the </w:t>
      </w:r>
      <w:r w:rsidR="00C14DF4">
        <w:rPr>
          <w:rFonts w:ascii="Times New Roman" w:eastAsia="宋体" w:hAnsi="Times New Roman"/>
        </w:rPr>
        <w:t>SMF sends the Alternative S-NSSAI</w:t>
      </w:r>
      <w:r w:rsidR="00962856">
        <w:rPr>
          <w:rFonts w:ascii="Times New Roman" w:eastAsia="宋体" w:hAnsi="Times New Roman"/>
        </w:rPr>
        <w:t xml:space="preserve"> to the NG-RAN</w:t>
      </w:r>
      <w:r w:rsidR="00AC1710">
        <w:rPr>
          <w:rFonts w:ascii="Times New Roman" w:eastAsia="宋体" w:hAnsi="Times New Roman"/>
        </w:rPr>
        <w:t xml:space="preserve"> with an existing PDU session modification procedure which has </w:t>
      </w:r>
      <w:r w:rsidR="00FC07A2">
        <w:rPr>
          <w:rFonts w:ascii="Times New Roman" w:eastAsia="宋体" w:hAnsi="Times New Roman"/>
        </w:rPr>
        <w:t>some impact on the NG interface</w:t>
      </w:r>
      <w:r w:rsidR="00962856">
        <w:rPr>
          <w:rFonts w:ascii="Times New Roman" w:eastAsia="宋体" w:hAnsi="Times New Roman"/>
        </w:rPr>
        <w:t>.</w:t>
      </w:r>
      <w:r w:rsidR="00C14DF4">
        <w:rPr>
          <w:rFonts w:ascii="Times New Roman" w:eastAsia="宋体" w:hAnsi="Times New Roman"/>
        </w:rPr>
        <w:t xml:space="preserve"> </w:t>
      </w:r>
      <w:r w:rsidR="00F213CB">
        <w:rPr>
          <w:rFonts w:ascii="Times New Roman" w:eastAsia="宋体" w:hAnsi="Times New Roman"/>
        </w:rPr>
        <w:t xml:space="preserve">From our view, the PDU SESSION RESOURCE MODIFY REQUEST </w:t>
      </w:r>
      <w:r w:rsidR="00F213CB">
        <w:rPr>
          <w:rFonts w:ascii="Times New Roman" w:eastAsia="宋体" w:hAnsi="Times New Roman" w:hint="eastAsia"/>
          <w:lang w:eastAsia="zh-CN"/>
        </w:rPr>
        <w:t>me</w:t>
      </w:r>
      <w:r w:rsidR="00F213CB">
        <w:rPr>
          <w:rFonts w:ascii="Times New Roman" w:eastAsia="宋体" w:hAnsi="Times New Roman"/>
          <w:lang w:eastAsia="zh-CN"/>
        </w:rPr>
        <w:t xml:space="preserve">ssage could be reused to request the NG-RAN node </w:t>
      </w:r>
      <w:r w:rsidR="00C5530C">
        <w:rPr>
          <w:rFonts w:ascii="Times New Roman" w:eastAsia="宋体" w:hAnsi="Times New Roman"/>
          <w:lang w:eastAsia="zh-CN"/>
        </w:rPr>
        <w:t xml:space="preserve">to update the S-NSSAI </w:t>
      </w:r>
      <w:r w:rsidR="006C1970">
        <w:rPr>
          <w:rFonts w:ascii="Times New Roman" w:eastAsia="宋体" w:hAnsi="Times New Roman"/>
          <w:lang w:eastAsia="zh-CN"/>
        </w:rPr>
        <w:t>for already established PDU session resources for a given UE</w:t>
      </w:r>
      <w:r w:rsidR="005F45A0">
        <w:rPr>
          <w:rFonts w:ascii="Times New Roman" w:eastAsia="宋体" w:hAnsi="Times New Roman"/>
          <w:lang w:eastAsia="zh-CN"/>
        </w:rPr>
        <w:t>. Thus, it seems that no need to introduce a</w:t>
      </w:r>
      <w:r w:rsidR="006C1970">
        <w:rPr>
          <w:rFonts w:ascii="Times New Roman" w:eastAsia="宋体" w:hAnsi="Times New Roman"/>
          <w:lang w:eastAsia="zh-CN"/>
        </w:rPr>
        <w:t xml:space="preserve"> new procedure</w:t>
      </w:r>
      <w:r w:rsidR="005F45A0">
        <w:rPr>
          <w:rFonts w:ascii="Times New Roman" w:eastAsia="宋体" w:hAnsi="Times New Roman"/>
          <w:lang w:eastAsia="zh-CN"/>
        </w:rPr>
        <w:t xml:space="preserve"> to send the Alternative S-NSSAI</w:t>
      </w:r>
      <w:r w:rsidR="006C1970">
        <w:rPr>
          <w:rFonts w:ascii="Times New Roman" w:eastAsia="宋体" w:hAnsi="Times New Roman"/>
          <w:lang w:eastAsia="zh-CN"/>
        </w:rPr>
        <w:t>.</w:t>
      </w:r>
    </w:p>
    <w:p w14:paraId="19CA23F1" w14:textId="0D3DDF20" w:rsidR="006C1970" w:rsidRDefault="006C1970" w:rsidP="000B5F69">
      <w:pPr>
        <w:spacing w:before="120" w:after="120"/>
        <w:rPr>
          <w:rFonts w:ascii="Times New Roman" w:eastAsia="宋体" w:hAnsi="Times New Roman"/>
          <w:b/>
          <w:bCs/>
          <w:lang w:eastAsia="zh-CN"/>
        </w:rPr>
      </w:pPr>
      <w:r w:rsidRPr="006C1970">
        <w:rPr>
          <w:rFonts w:ascii="Times New Roman" w:eastAsia="宋体" w:hAnsi="Times New Roman" w:hint="eastAsia"/>
          <w:b/>
          <w:bCs/>
          <w:lang w:eastAsia="zh-CN"/>
        </w:rPr>
        <w:t>P</w:t>
      </w:r>
      <w:r w:rsidRPr="006C1970">
        <w:rPr>
          <w:rFonts w:ascii="Times New Roman" w:eastAsia="宋体" w:hAnsi="Times New Roman"/>
          <w:b/>
          <w:bCs/>
          <w:lang w:eastAsia="zh-CN"/>
        </w:rPr>
        <w:t xml:space="preserve">roposal 1: </w:t>
      </w:r>
      <w:r w:rsidRPr="006C1970">
        <w:rPr>
          <w:rFonts w:ascii="Times New Roman" w:eastAsia="宋体" w:hAnsi="Times New Roman"/>
          <w:b/>
          <w:bCs/>
        </w:rPr>
        <w:t xml:space="preserve">The PDU SESSION RESOURCE MODIFY REQUEST </w:t>
      </w:r>
      <w:r w:rsidRPr="006C1970">
        <w:rPr>
          <w:rFonts w:ascii="Times New Roman" w:eastAsia="宋体" w:hAnsi="Times New Roman" w:hint="eastAsia"/>
          <w:b/>
          <w:bCs/>
          <w:lang w:eastAsia="zh-CN"/>
        </w:rPr>
        <w:t>me</w:t>
      </w:r>
      <w:r w:rsidRPr="006C1970">
        <w:rPr>
          <w:rFonts w:ascii="Times New Roman" w:eastAsia="宋体" w:hAnsi="Times New Roman"/>
          <w:b/>
          <w:bCs/>
          <w:lang w:eastAsia="zh-CN"/>
        </w:rPr>
        <w:t>ssage could be reused to request the NG-RAN node to update the S-NSSAI for already established PDU session resources for a given UE.</w:t>
      </w:r>
    </w:p>
    <w:p w14:paraId="52B57D0C" w14:textId="0674DF2D" w:rsidR="00DD4B03" w:rsidRDefault="00AA3A16" w:rsidP="000B5F69">
      <w:pPr>
        <w:spacing w:before="120" w:after="120"/>
        <w:rPr>
          <w:rFonts w:ascii="Times New Roman" w:eastAsia="宋体" w:hAnsi="Times New Roman"/>
          <w:lang w:eastAsia="zh-CN"/>
        </w:rPr>
      </w:pPr>
      <w:r>
        <w:rPr>
          <w:rFonts w:ascii="Times New Roman" w:eastAsia="宋体" w:hAnsi="Times New Roman"/>
          <w:lang w:eastAsia="zh-CN"/>
        </w:rPr>
        <w:t>Considered the</w:t>
      </w:r>
      <w:r w:rsidR="00EE164D">
        <w:rPr>
          <w:rFonts w:ascii="Times New Roman" w:eastAsia="宋体" w:hAnsi="Times New Roman"/>
          <w:lang w:eastAsia="zh-CN"/>
        </w:rPr>
        <w:t xml:space="preserve"> </w:t>
      </w:r>
      <w:r>
        <w:rPr>
          <w:rFonts w:ascii="Times New Roman" w:eastAsia="宋体" w:hAnsi="Times New Roman"/>
          <w:lang w:eastAsia="zh-CN"/>
        </w:rPr>
        <w:t>handover scenario</w:t>
      </w:r>
      <w:r w:rsidR="00EE164D">
        <w:rPr>
          <w:rFonts w:ascii="Times New Roman" w:eastAsia="宋体" w:hAnsi="Times New Roman"/>
          <w:lang w:eastAsia="zh-CN"/>
        </w:rPr>
        <w:t xml:space="preserve">, </w:t>
      </w:r>
      <w:r>
        <w:rPr>
          <w:rFonts w:ascii="Times New Roman" w:eastAsia="宋体" w:hAnsi="Times New Roman"/>
          <w:lang w:eastAsia="zh-CN"/>
        </w:rPr>
        <w:t xml:space="preserve">the service discontinuity may exist </w:t>
      </w:r>
      <w:r w:rsidR="00DF66BE">
        <w:rPr>
          <w:rFonts w:ascii="Times New Roman" w:eastAsia="宋体" w:hAnsi="Times New Roman"/>
          <w:lang w:eastAsia="zh-CN"/>
        </w:rPr>
        <w:t xml:space="preserve">during the handover where </w:t>
      </w:r>
      <w:r>
        <w:rPr>
          <w:rFonts w:ascii="Times New Roman" w:eastAsia="宋体" w:hAnsi="Times New Roman"/>
          <w:lang w:eastAsia="zh-CN"/>
        </w:rPr>
        <w:t xml:space="preserve">target NG-RAN node does not support the S-NSSAI </w:t>
      </w:r>
      <w:r w:rsidR="00DF66BE">
        <w:rPr>
          <w:rFonts w:ascii="Times New Roman" w:eastAsia="宋体" w:hAnsi="Times New Roman"/>
          <w:lang w:eastAsia="zh-CN"/>
        </w:rPr>
        <w:t>with</w:t>
      </w:r>
      <w:r>
        <w:rPr>
          <w:rFonts w:ascii="Times New Roman" w:eastAsia="宋体" w:hAnsi="Times New Roman"/>
          <w:lang w:eastAsia="zh-CN"/>
        </w:rPr>
        <w:t>in the source NG-RAN</w:t>
      </w:r>
      <w:r w:rsidR="00125592">
        <w:rPr>
          <w:rFonts w:ascii="Times New Roman" w:eastAsia="宋体" w:hAnsi="Times New Roman"/>
          <w:lang w:eastAsia="zh-CN"/>
        </w:rPr>
        <w:t xml:space="preserve"> node</w:t>
      </w:r>
      <w:r>
        <w:rPr>
          <w:rFonts w:ascii="Times New Roman" w:eastAsia="宋体" w:hAnsi="Times New Roman"/>
          <w:lang w:eastAsia="zh-CN"/>
        </w:rPr>
        <w:t xml:space="preserve">. </w:t>
      </w:r>
      <w:r w:rsidR="00DF66BE">
        <w:rPr>
          <w:rFonts w:ascii="Times New Roman" w:eastAsia="宋体" w:hAnsi="Times New Roman"/>
          <w:lang w:eastAsia="zh-CN"/>
        </w:rPr>
        <w:t xml:space="preserve">Thus, network slice replacement should be performed during handover and </w:t>
      </w:r>
      <w:r>
        <w:rPr>
          <w:rFonts w:ascii="Times New Roman" w:eastAsia="宋体" w:hAnsi="Times New Roman"/>
          <w:lang w:eastAsia="zh-CN"/>
        </w:rPr>
        <w:t xml:space="preserve">SA2 </w:t>
      </w:r>
      <w:r w:rsidR="00DF66BE">
        <w:rPr>
          <w:rFonts w:ascii="Times New Roman" w:eastAsia="宋体" w:hAnsi="Times New Roman"/>
          <w:lang w:eastAsia="zh-CN"/>
        </w:rPr>
        <w:t>is still discussing the potential solutions.</w:t>
      </w:r>
      <w:r w:rsidR="00125592">
        <w:rPr>
          <w:rFonts w:ascii="Times New Roman" w:eastAsia="宋体" w:hAnsi="Times New Roman"/>
          <w:lang w:eastAsia="zh-CN"/>
        </w:rPr>
        <w:t xml:space="preserve"> As the</w:t>
      </w:r>
      <w:r w:rsidR="004E58AE">
        <w:rPr>
          <w:rFonts w:ascii="Times New Roman" w:eastAsia="宋体" w:hAnsi="Times New Roman"/>
          <w:lang w:eastAsia="zh-CN"/>
        </w:rPr>
        <w:t xml:space="preserve"> first meeting in RAN3, we think there is no hurry to work out a reliable solution. From our perspective, </w:t>
      </w:r>
      <w:r w:rsidR="00CE5D5B">
        <w:rPr>
          <w:rFonts w:ascii="Times New Roman" w:eastAsia="宋体" w:hAnsi="Times New Roman"/>
          <w:lang w:eastAsia="zh-CN"/>
        </w:rPr>
        <w:t>it is proposed to</w:t>
      </w:r>
      <w:r w:rsidR="004E58AE">
        <w:rPr>
          <w:rFonts w:ascii="Times New Roman" w:eastAsia="宋体" w:hAnsi="Times New Roman"/>
          <w:lang w:eastAsia="zh-CN"/>
        </w:rPr>
        <w:t xml:space="preserve"> </w:t>
      </w:r>
      <w:bookmarkStart w:id="4" w:name="_Hlk134566990"/>
      <w:r w:rsidR="004E58AE">
        <w:rPr>
          <w:rFonts w:ascii="Times New Roman" w:eastAsia="宋体" w:hAnsi="Times New Roman"/>
          <w:lang w:eastAsia="zh-CN"/>
        </w:rPr>
        <w:t xml:space="preserve">confirm the network slice replacement </w:t>
      </w:r>
      <w:r w:rsidR="00BA6BA4">
        <w:rPr>
          <w:rFonts w:ascii="Times New Roman" w:eastAsia="宋体" w:hAnsi="Times New Roman"/>
          <w:lang w:eastAsia="zh-CN"/>
        </w:rPr>
        <w:t>would be performed</w:t>
      </w:r>
      <w:r w:rsidR="004E58AE">
        <w:rPr>
          <w:rFonts w:ascii="Times New Roman" w:eastAsia="宋体" w:hAnsi="Times New Roman"/>
          <w:lang w:eastAsia="zh-CN"/>
        </w:rPr>
        <w:t xml:space="preserve"> </w:t>
      </w:r>
      <w:r w:rsidR="00BA6BA4">
        <w:rPr>
          <w:rFonts w:ascii="Times New Roman" w:eastAsia="宋体" w:hAnsi="Times New Roman"/>
          <w:lang w:eastAsia="zh-CN"/>
        </w:rPr>
        <w:t>during</w:t>
      </w:r>
      <w:r w:rsidR="004E58AE">
        <w:rPr>
          <w:rFonts w:ascii="Times New Roman" w:eastAsia="宋体" w:hAnsi="Times New Roman"/>
          <w:lang w:eastAsia="zh-CN"/>
        </w:rPr>
        <w:t xml:space="preserve"> the handover</w:t>
      </w:r>
      <w:bookmarkEnd w:id="4"/>
      <w:r w:rsidR="004E58AE">
        <w:rPr>
          <w:rFonts w:ascii="Times New Roman" w:eastAsia="宋体" w:hAnsi="Times New Roman"/>
          <w:lang w:eastAsia="zh-CN"/>
        </w:rPr>
        <w:t xml:space="preserve">, </w:t>
      </w:r>
      <w:r w:rsidR="00262E91" w:rsidRPr="00262E91">
        <w:rPr>
          <w:rFonts w:ascii="Times New Roman" w:eastAsia="宋体" w:hAnsi="Times New Roman"/>
          <w:lang w:eastAsia="zh-CN"/>
        </w:rPr>
        <w:t xml:space="preserve">how to </w:t>
      </w:r>
      <w:r w:rsidR="00D0160E">
        <w:rPr>
          <w:rFonts w:ascii="Times New Roman" w:eastAsia="宋体" w:hAnsi="Times New Roman"/>
          <w:lang w:eastAsia="zh-CN"/>
        </w:rPr>
        <w:t>perform</w:t>
      </w:r>
      <w:r w:rsidR="00262E91" w:rsidRPr="00262E91">
        <w:rPr>
          <w:rFonts w:ascii="Times New Roman" w:eastAsia="宋体" w:hAnsi="Times New Roman"/>
          <w:lang w:eastAsia="zh-CN"/>
        </w:rPr>
        <w:t xml:space="preserve"> during the handover </w:t>
      </w:r>
      <w:r w:rsidR="00411EA1">
        <w:rPr>
          <w:rFonts w:ascii="Times New Roman" w:eastAsia="宋体" w:hAnsi="Times New Roman"/>
          <w:lang w:eastAsia="zh-CN"/>
        </w:rPr>
        <w:t>de</w:t>
      </w:r>
      <w:r w:rsidR="004E58AE">
        <w:rPr>
          <w:rFonts w:ascii="Times New Roman" w:eastAsia="宋体" w:hAnsi="Times New Roman"/>
          <w:lang w:eastAsia="zh-CN"/>
        </w:rPr>
        <w:t>pends on the progress from SA2.</w:t>
      </w:r>
    </w:p>
    <w:p w14:paraId="2269520B" w14:textId="1250BCF4" w:rsidR="00CE5D5B" w:rsidRDefault="00CE5D5B" w:rsidP="000B5F69">
      <w:pPr>
        <w:spacing w:before="120" w:after="120"/>
        <w:rPr>
          <w:rFonts w:ascii="Times New Roman" w:eastAsia="宋体" w:hAnsi="Times New Roman"/>
          <w:b/>
          <w:bCs/>
          <w:lang w:eastAsia="zh-CN"/>
        </w:rPr>
      </w:pPr>
      <w:r w:rsidRPr="00CE5D5B">
        <w:rPr>
          <w:rFonts w:ascii="Times New Roman" w:eastAsia="宋体" w:hAnsi="Times New Roman" w:hint="eastAsia"/>
          <w:b/>
          <w:bCs/>
          <w:lang w:eastAsia="zh-CN"/>
        </w:rPr>
        <w:t>P</w:t>
      </w:r>
      <w:r w:rsidRPr="00CE5D5B">
        <w:rPr>
          <w:rFonts w:ascii="Times New Roman" w:eastAsia="宋体" w:hAnsi="Times New Roman"/>
          <w:b/>
          <w:bCs/>
          <w:lang w:eastAsia="zh-CN"/>
        </w:rPr>
        <w:t>roposal 2:</w:t>
      </w:r>
      <w:r w:rsidRPr="00CE5D5B">
        <w:rPr>
          <w:rFonts w:ascii="Times New Roman" w:eastAsia="宋体" w:hAnsi="Times New Roman"/>
          <w:lang w:eastAsia="zh-CN"/>
        </w:rPr>
        <w:t xml:space="preserve"> </w:t>
      </w:r>
      <w:r w:rsidRPr="00CE5D5B">
        <w:rPr>
          <w:rFonts w:ascii="Times New Roman" w:eastAsia="宋体" w:hAnsi="Times New Roman"/>
          <w:b/>
          <w:bCs/>
          <w:lang w:eastAsia="zh-CN"/>
        </w:rPr>
        <w:t xml:space="preserve">It is proposed to </w:t>
      </w:r>
      <w:r w:rsidR="00BA6BA4" w:rsidRPr="00BA6BA4">
        <w:rPr>
          <w:rFonts w:ascii="Times New Roman" w:eastAsia="宋体" w:hAnsi="Times New Roman"/>
          <w:b/>
          <w:bCs/>
          <w:lang w:eastAsia="zh-CN"/>
        </w:rPr>
        <w:t>confirm the network slice replacement would be performed during the handover</w:t>
      </w:r>
      <w:r w:rsidRPr="00CE5D5B">
        <w:rPr>
          <w:rFonts w:ascii="Times New Roman" w:eastAsia="宋体" w:hAnsi="Times New Roman"/>
          <w:b/>
          <w:bCs/>
          <w:lang w:eastAsia="zh-CN"/>
        </w:rPr>
        <w:t xml:space="preserve">, </w:t>
      </w:r>
      <w:r w:rsidR="00411EA1">
        <w:rPr>
          <w:rFonts w:ascii="Times New Roman" w:eastAsia="宋体" w:hAnsi="Times New Roman"/>
          <w:b/>
          <w:bCs/>
          <w:lang w:eastAsia="zh-CN"/>
        </w:rPr>
        <w:t xml:space="preserve">how to </w:t>
      </w:r>
      <w:r w:rsidR="00D0160E">
        <w:rPr>
          <w:rFonts w:ascii="Times New Roman" w:eastAsia="宋体" w:hAnsi="Times New Roman"/>
          <w:b/>
          <w:bCs/>
          <w:lang w:eastAsia="zh-CN"/>
        </w:rPr>
        <w:t>perform</w:t>
      </w:r>
      <w:r w:rsidR="00262E91">
        <w:rPr>
          <w:rFonts w:ascii="Times New Roman" w:eastAsia="宋体" w:hAnsi="Times New Roman"/>
          <w:b/>
          <w:bCs/>
          <w:lang w:eastAsia="zh-CN"/>
        </w:rPr>
        <w:t xml:space="preserve"> during the handover</w:t>
      </w:r>
      <w:r w:rsidRPr="00CE5D5B">
        <w:rPr>
          <w:rFonts w:ascii="Times New Roman" w:eastAsia="宋体" w:hAnsi="Times New Roman"/>
          <w:b/>
          <w:bCs/>
          <w:lang w:eastAsia="zh-CN"/>
        </w:rPr>
        <w:t xml:space="preserve"> </w:t>
      </w:r>
      <w:r w:rsidR="00411EA1">
        <w:rPr>
          <w:rFonts w:ascii="Times New Roman" w:eastAsia="宋体" w:hAnsi="Times New Roman"/>
          <w:b/>
          <w:bCs/>
          <w:lang w:eastAsia="zh-CN"/>
        </w:rPr>
        <w:t>de</w:t>
      </w:r>
      <w:r w:rsidRPr="00CE5D5B">
        <w:rPr>
          <w:rFonts w:ascii="Times New Roman" w:eastAsia="宋体" w:hAnsi="Times New Roman"/>
          <w:b/>
          <w:bCs/>
          <w:lang w:eastAsia="zh-CN"/>
        </w:rPr>
        <w:t>pends on the progress from SA2.</w:t>
      </w:r>
    </w:p>
    <w:p w14:paraId="53A2565F" w14:textId="7198C2C1" w:rsidR="00C3745A" w:rsidRPr="00C3745A" w:rsidRDefault="00C3745A" w:rsidP="008947F5">
      <w:pPr>
        <w:pStyle w:val="2"/>
        <w:spacing w:before="0" w:after="120"/>
        <w:ind w:left="578" w:hanging="578"/>
        <w:rPr>
          <w:sz w:val="30"/>
          <w:szCs w:val="30"/>
          <w:lang w:eastAsia="zh-CN"/>
        </w:rPr>
      </w:pPr>
      <w:r w:rsidRPr="00C3745A">
        <w:rPr>
          <w:sz w:val="30"/>
          <w:szCs w:val="30"/>
          <w:lang w:eastAsia="zh-CN"/>
        </w:rPr>
        <w:t>Partially Allowed NSSAI</w:t>
      </w:r>
    </w:p>
    <w:p w14:paraId="332DDE9B" w14:textId="76DC7AC7" w:rsidR="00CE5D5B" w:rsidRDefault="00EA0026" w:rsidP="000B5F69">
      <w:pPr>
        <w:spacing w:before="120" w:after="120"/>
        <w:rPr>
          <w:rFonts w:ascii="Times New Roman" w:eastAsia="宋体" w:hAnsi="Times New Roman"/>
          <w:lang w:eastAsia="zh-CN"/>
        </w:rPr>
      </w:pPr>
      <w:r w:rsidRPr="00EA0026">
        <w:rPr>
          <w:rFonts w:ascii="Times New Roman" w:eastAsia="宋体" w:hAnsi="Times New Roman" w:hint="eastAsia"/>
          <w:lang w:eastAsia="zh-CN"/>
        </w:rPr>
        <w:t>F</w:t>
      </w:r>
      <w:r w:rsidR="003C1E57">
        <w:rPr>
          <w:rFonts w:ascii="Times New Roman" w:eastAsia="宋体" w:hAnsi="Times New Roman"/>
          <w:lang w:eastAsia="zh-CN"/>
        </w:rPr>
        <w:t>rom SA2 specification</w:t>
      </w:r>
      <w:r w:rsidR="001356F9">
        <w:rPr>
          <w:rFonts w:ascii="Times New Roman" w:eastAsia="宋体" w:hAnsi="Times New Roman"/>
          <w:lang w:eastAsia="zh-CN"/>
        </w:rPr>
        <w:t xml:space="preserve"> T</w:t>
      </w:r>
      <w:r w:rsidR="00AE10AD">
        <w:rPr>
          <w:rFonts w:ascii="Times New Roman" w:eastAsia="宋体" w:hAnsi="Times New Roman"/>
          <w:lang w:eastAsia="zh-CN"/>
        </w:rPr>
        <w:t>R</w:t>
      </w:r>
      <w:r w:rsidR="001356F9">
        <w:rPr>
          <w:rFonts w:ascii="Times New Roman" w:eastAsia="宋体" w:hAnsi="Times New Roman"/>
          <w:lang w:eastAsia="zh-CN"/>
        </w:rPr>
        <w:t xml:space="preserve"> 23</w:t>
      </w:r>
      <w:r w:rsidR="00AE10AD">
        <w:rPr>
          <w:rFonts w:ascii="Times New Roman" w:eastAsia="宋体" w:hAnsi="Times New Roman"/>
          <w:lang w:eastAsia="zh-CN"/>
        </w:rPr>
        <w:t>.</w:t>
      </w:r>
      <w:r w:rsidR="001356F9">
        <w:rPr>
          <w:rFonts w:ascii="Times New Roman" w:eastAsia="宋体" w:hAnsi="Times New Roman"/>
          <w:lang w:eastAsia="zh-CN"/>
        </w:rPr>
        <w:t>700</w:t>
      </w:r>
      <w:r w:rsidR="00AE10AD">
        <w:rPr>
          <w:rFonts w:ascii="Times New Roman" w:eastAsia="宋体" w:hAnsi="Times New Roman"/>
          <w:lang w:eastAsia="zh-CN"/>
        </w:rPr>
        <w:t>-</w:t>
      </w:r>
      <w:r w:rsidR="001356F9">
        <w:rPr>
          <w:rFonts w:ascii="Times New Roman" w:eastAsia="宋体" w:hAnsi="Times New Roman"/>
          <w:lang w:eastAsia="zh-CN"/>
        </w:rPr>
        <w:t xml:space="preserve">41, the key issue 5 provides a scenario where UE initiates a registration for an S-NSSAI which was rejected for the RA when the </w:t>
      </w:r>
      <w:r w:rsidR="001356F9" w:rsidRPr="001356F9">
        <w:rPr>
          <w:rFonts w:ascii="Times New Roman" w:eastAsia="宋体" w:hAnsi="Times New Roman"/>
          <w:lang w:eastAsia="zh-CN"/>
        </w:rPr>
        <w:t>UE enters a TA that is part of the RA and the TA supports this S-NSSAI.</w:t>
      </w:r>
      <w:r w:rsidR="001356F9">
        <w:rPr>
          <w:rFonts w:ascii="Times New Roman" w:eastAsia="宋体" w:hAnsi="Times New Roman"/>
          <w:lang w:eastAsia="zh-CN"/>
        </w:rPr>
        <w:t xml:space="preserve"> The </w:t>
      </w:r>
      <w:r w:rsidR="0078241A">
        <w:rPr>
          <w:rFonts w:ascii="Times New Roman" w:eastAsia="宋体" w:hAnsi="Times New Roman"/>
          <w:lang w:eastAsia="zh-CN"/>
        </w:rPr>
        <w:t xml:space="preserve">background </w:t>
      </w:r>
      <w:r w:rsidR="001356F9">
        <w:rPr>
          <w:rFonts w:ascii="Times New Roman" w:eastAsia="宋体" w:hAnsi="Times New Roman"/>
          <w:lang w:eastAsia="zh-CN"/>
        </w:rPr>
        <w:t xml:space="preserve">of this key </w:t>
      </w:r>
      <w:r w:rsidR="0078241A">
        <w:rPr>
          <w:rFonts w:ascii="Times New Roman" w:eastAsia="宋体" w:hAnsi="Times New Roman"/>
          <w:lang w:eastAsia="zh-CN"/>
        </w:rPr>
        <w:t xml:space="preserve">issue is </w:t>
      </w:r>
      <w:r w:rsidR="001356F9">
        <w:rPr>
          <w:rFonts w:ascii="Times New Roman" w:eastAsia="宋体" w:hAnsi="Times New Roman"/>
          <w:lang w:eastAsia="zh-CN"/>
        </w:rPr>
        <w:t>shown as follow:</w:t>
      </w:r>
    </w:p>
    <w:tbl>
      <w:tblPr>
        <w:tblStyle w:val="af4"/>
        <w:tblW w:w="0" w:type="auto"/>
        <w:tblLook w:val="04A0" w:firstRow="1" w:lastRow="0" w:firstColumn="1" w:lastColumn="0" w:noHBand="0" w:noVBand="1"/>
      </w:tblPr>
      <w:tblGrid>
        <w:gridCol w:w="9857"/>
      </w:tblGrid>
      <w:tr w:rsidR="001356F9" w14:paraId="4EAA38BA" w14:textId="77777777" w:rsidTr="001356F9">
        <w:tc>
          <w:tcPr>
            <w:tcW w:w="9857" w:type="dxa"/>
          </w:tcPr>
          <w:p w14:paraId="7C972D1A" w14:textId="6BF45C46" w:rsidR="001356F9" w:rsidRDefault="001356F9" w:rsidP="000B5F69">
            <w:pPr>
              <w:spacing w:before="120" w:after="120"/>
              <w:rPr>
                <w:rFonts w:ascii="Times New Roman" w:eastAsia="宋体" w:hAnsi="Times New Roman"/>
                <w:lang w:eastAsia="zh-CN"/>
              </w:rPr>
            </w:pPr>
            <w:r w:rsidRPr="001356F9">
              <w:rPr>
                <w:rFonts w:ascii="Times New Roman" w:eastAsia="宋体" w:hAnsi="Times New Roman"/>
                <w:lang w:eastAsia="zh-CN"/>
              </w:rPr>
              <w:t>When the AMF creates a Registration Area (RA) with one or more Tracking Areas (TAs), all the S-NSSAIs of the S-NSSAIs in the Allowed NSSAI need to be available in all the TAs of the RA. If the UE requests an S-NSSAI that is not available in current TA, with current specifications this S-NSSAI is rejected with an indication that the S-NSSAI is not available in the RA. This cause code indicates to the UE that the UE is not allowed to try to register the S-NSSAI again in any of the TAs of the RA. This restriction is placed on the UE even if some of the TAs in the RA do support the S-NSSAI. This then creates the need to choose between optimal RA (considering the trade-off between paging load vs. the load generated due to Mobility Registration Update (MRU) requests) and the goal to allow the UE to register as soon as possible with the S-NSSAI that was not supported in the TA where the S-NSSAI was not available and therefore not allowed.</w:t>
            </w:r>
          </w:p>
        </w:tc>
      </w:tr>
    </w:tbl>
    <w:p w14:paraId="37FA8306" w14:textId="598A56CC" w:rsidR="001356F9" w:rsidRDefault="003100D6" w:rsidP="000B5F69">
      <w:pPr>
        <w:spacing w:before="120" w:after="120"/>
        <w:rPr>
          <w:rFonts w:ascii="Times New Roman" w:eastAsia="宋体" w:hAnsi="Times New Roman"/>
          <w:lang w:eastAsia="zh-CN"/>
        </w:rPr>
      </w:pPr>
      <w:r>
        <w:rPr>
          <w:rFonts w:ascii="Times New Roman" w:eastAsia="宋体" w:hAnsi="Times New Roman"/>
          <w:lang w:eastAsia="zh-CN"/>
        </w:rPr>
        <w:lastRenderedPageBreak/>
        <w:t xml:space="preserve">After the completion of SI, </w:t>
      </w:r>
      <w:r w:rsidR="00AE10AD">
        <w:rPr>
          <w:rFonts w:ascii="Times New Roman" w:eastAsia="宋体" w:hAnsi="Times New Roman"/>
          <w:lang w:eastAsia="zh-CN"/>
        </w:rPr>
        <w:t>SA2 provides the partially allowed S-NSSAI to solve the above issue. The definition of partially allowed S-NSSAI is shown below:</w:t>
      </w:r>
    </w:p>
    <w:tbl>
      <w:tblPr>
        <w:tblStyle w:val="af4"/>
        <w:tblW w:w="0" w:type="auto"/>
        <w:tblLook w:val="04A0" w:firstRow="1" w:lastRow="0" w:firstColumn="1" w:lastColumn="0" w:noHBand="0" w:noVBand="1"/>
      </w:tblPr>
      <w:tblGrid>
        <w:gridCol w:w="9857"/>
      </w:tblGrid>
      <w:tr w:rsidR="00AE10AD" w14:paraId="7F1E2396" w14:textId="77777777" w:rsidTr="00AE10AD">
        <w:tc>
          <w:tcPr>
            <w:tcW w:w="9857" w:type="dxa"/>
          </w:tcPr>
          <w:p w14:paraId="1E14B9B0" w14:textId="77777777" w:rsidR="00AE10AD" w:rsidRPr="00AE10AD" w:rsidRDefault="00AE10AD" w:rsidP="00AE10AD">
            <w:pPr>
              <w:pStyle w:val="B1"/>
              <w:rPr>
                <w:rFonts w:ascii="Times New Roman" w:eastAsia="宋体" w:hAnsi="Times New Roman"/>
                <w:lang w:eastAsia="zh-CN"/>
              </w:rPr>
            </w:pPr>
            <w:r w:rsidRPr="00AE10AD">
              <w:rPr>
                <w:rFonts w:ascii="Times New Roman" w:hAnsi="Times New Roman"/>
                <w:b/>
                <w:lang w:eastAsia="zh-CN"/>
              </w:rPr>
              <w:t>Partly</w:t>
            </w:r>
            <w:r w:rsidRPr="00AE10AD">
              <w:rPr>
                <w:rFonts w:ascii="Times New Roman" w:hAnsi="Times New Roman"/>
                <w:lang w:eastAsia="zh-CN"/>
              </w:rPr>
              <w:t xml:space="preserve"> </w:t>
            </w:r>
            <w:r w:rsidRPr="00AE10AD">
              <w:rPr>
                <w:rFonts w:ascii="Times New Roman" w:hAnsi="Times New Roman"/>
                <w:b/>
                <w:lang w:eastAsia="zh-CN"/>
              </w:rPr>
              <w:t>allowed S-NSSAI</w:t>
            </w:r>
            <w:r w:rsidRPr="00AE10AD">
              <w:rPr>
                <w:rFonts w:ascii="Times New Roman" w:hAnsi="Times New Roman"/>
                <w:lang w:eastAsia="zh-CN"/>
              </w:rPr>
              <w:t>:</w:t>
            </w:r>
          </w:p>
          <w:p w14:paraId="11E0FB87" w14:textId="41E99F28" w:rsidR="00AE10AD" w:rsidRPr="00AE10AD" w:rsidRDefault="00AE10AD" w:rsidP="00AE10AD">
            <w:pPr>
              <w:pStyle w:val="B1"/>
              <w:rPr>
                <w:rFonts w:eastAsia="宋体"/>
                <w:lang w:eastAsia="zh-CN"/>
              </w:rPr>
            </w:pPr>
            <w:r w:rsidRPr="00AE10AD">
              <w:rPr>
                <w:rFonts w:ascii="Times New Roman" w:eastAsia="宋体" w:hAnsi="Times New Roman"/>
                <w:lang w:eastAsia="zh-CN"/>
              </w:rPr>
              <w:t>-</w:t>
            </w:r>
            <w:r w:rsidRPr="00AE10AD">
              <w:rPr>
                <w:rFonts w:ascii="Times New Roman" w:eastAsia="宋体" w:hAnsi="Times New Roman"/>
                <w:lang w:eastAsia="zh-CN"/>
              </w:rPr>
              <w:tab/>
            </w:r>
            <w:r w:rsidRPr="00AE10AD">
              <w:rPr>
                <w:rStyle w:val="normaltextrun"/>
                <w:rFonts w:ascii="Times New Roman" w:hAnsi="Times New Roman"/>
                <w:shd w:val="clear" w:color="auto" w:fill="FFFFFF"/>
              </w:rPr>
              <w:t xml:space="preserve">If a requested S-NSSAI is not supported in the current TA but supported in other TAs part of the RA, or the requested S-NSSAI is supported in the current TA but not supported in all other TAs of the RA, </w:t>
            </w:r>
            <w:r w:rsidRPr="00AE10AD">
              <w:rPr>
                <w:rFonts w:ascii="Times New Roman" w:eastAsia="宋体" w:hAnsi="Times New Roman"/>
                <w:lang w:eastAsia="zh-CN"/>
              </w:rPr>
              <w:t xml:space="preserve">the AMF (for supporting UEs) may indicate to the UE that some S-NSSAIs are allowed only in some TAs of the RA by indicating the TAs where these are supported and also registered. If so, the UE assumes it can use the connectivity for the slices in the TAs where it is indicated to be supported. In this approach, the Allowed NSSAI is still uniformly supported in the RA but the additional IE sent to the UE e.g. Partially Allowed S-NSSAI is not uniformly supported in the RA. </w:t>
            </w:r>
            <w:r w:rsidRPr="00A60F59">
              <w:rPr>
                <w:rFonts w:ascii="Times New Roman" w:eastAsia="宋体" w:hAnsi="Times New Roman"/>
                <w:highlight w:val="yellow"/>
                <w:lang w:eastAsia="zh-CN"/>
              </w:rPr>
              <w:t>The AMF sends the Partially/Conditionally Allowed S-NSSAI to NG-RAN in the same messages as the Allowed NSSAI is sent.</w:t>
            </w:r>
          </w:p>
        </w:tc>
      </w:tr>
    </w:tbl>
    <w:p w14:paraId="5657ED07" w14:textId="1BCE746C" w:rsidR="00AE10AD" w:rsidRDefault="007259DD" w:rsidP="000B5F69">
      <w:pPr>
        <w:spacing w:before="120" w:after="120"/>
        <w:rPr>
          <w:rFonts w:ascii="Times New Roman" w:eastAsia="宋体" w:hAnsi="Times New Roman"/>
          <w:lang w:eastAsia="zh-CN"/>
        </w:rPr>
      </w:pPr>
      <w:r>
        <w:rPr>
          <w:rFonts w:ascii="Times New Roman" w:eastAsia="宋体" w:hAnsi="Times New Roman"/>
          <w:lang w:eastAsia="zh-CN"/>
        </w:rPr>
        <w:t>Compared with the Allowed NSSAI uniformly supported in the RA, P</w:t>
      </w:r>
      <w:r w:rsidRPr="007259DD">
        <w:rPr>
          <w:rFonts w:ascii="Times New Roman" w:eastAsia="宋体" w:hAnsi="Times New Roman"/>
          <w:lang w:eastAsia="zh-CN"/>
        </w:rPr>
        <w:t>artly allowed S-NSSAI</w:t>
      </w:r>
      <w:r>
        <w:rPr>
          <w:rFonts w:ascii="Times New Roman" w:eastAsia="宋体" w:hAnsi="Times New Roman"/>
          <w:lang w:eastAsia="zh-CN"/>
        </w:rPr>
        <w:t xml:space="preserve"> is supported by some TAs part of the RA. </w:t>
      </w:r>
    </w:p>
    <w:p w14:paraId="152F6CB6" w14:textId="21C4B2D9" w:rsidR="00F81BFF" w:rsidRDefault="00F81BFF" w:rsidP="000B5F69">
      <w:pPr>
        <w:spacing w:before="120" w:after="120"/>
        <w:rPr>
          <w:rFonts w:ascii="Times New Roman" w:eastAsia="宋体" w:hAnsi="Times New Roman"/>
          <w:b/>
          <w:bCs/>
          <w:lang w:eastAsia="zh-CN"/>
        </w:rPr>
      </w:pPr>
      <w:r w:rsidRPr="00F81BFF">
        <w:rPr>
          <w:rFonts w:ascii="Times New Roman" w:eastAsia="宋体" w:hAnsi="Times New Roman" w:hint="eastAsia"/>
          <w:b/>
          <w:bCs/>
          <w:lang w:eastAsia="zh-CN"/>
        </w:rPr>
        <w:t>O</w:t>
      </w:r>
      <w:r w:rsidRPr="00F81BFF">
        <w:rPr>
          <w:rFonts w:ascii="Times New Roman" w:eastAsia="宋体" w:hAnsi="Times New Roman"/>
          <w:b/>
          <w:bCs/>
          <w:lang w:eastAsia="zh-CN"/>
        </w:rPr>
        <w:t>bservation 2:</w:t>
      </w:r>
      <w:r>
        <w:rPr>
          <w:rFonts w:ascii="Times New Roman" w:eastAsia="宋体" w:hAnsi="Times New Roman"/>
          <w:b/>
          <w:bCs/>
          <w:lang w:eastAsia="zh-CN"/>
        </w:rPr>
        <w:t xml:space="preserve"> </w:t>
      </w:r>
      <w:r w:rsidRPr="00F81BFF">
        <w:rPr>
          <w:rFonts w:ascii="Times New Roman" w:eastAsia="宋体" w:hAnsi="Times New Roman"/>
          <w:b/>
          <w:bCs/>
          <w:lang w:eastAsia="zh-CN"/>
        </w:rPr>
        <w:t>Compared with the Allowed NSSAI uniformly supported in the RA, Partly allowed S-NSSAI is supported by some TAs part of the RA.</w:t>
      </w:r>
    </w:p>
    <w:p w14:paraId="61435052" w14:textId="56ED11B9" w:rsidR="00A60F59" w:rsidRDefault="00A60F59" w:rsidP="000B5F69">
      <w:pPr>
        <w:spacing w:before="120" w:after="120"/>
        <w:rPr>
          <w:rFonts w:ascii="Times New Roman" w:eastAsia="宋体" w:hAnsi="Times New Roman"/>
          <w:lang w:eastAsia="zh-CN"/>
        </w:rPr>
      </w:pPr>
      <w:r w:rsidRPr="00A60F59">
        <w:rPr>
          <w:rFonts w:ascii="Times New Roman" w:eastAsia="宋体" w:hAnsi="Times New Roman" w:hint="eastAsia"/>
          <w:lang w:eastAsia="zh-CN"/>
        </w:rPr>
        <w:t>D</w:t>
      </w:r>
      <w:r w:rsidRPr="00A60F59">
        <w:rPr>
          <w:rFonts w:ascii="Times New Roman" w:eastAsia="宋体" w:hAnsi="Times New Roman"/>
          <w:lang w:eastAsia="zh-CN"/>
        </w:rPr>
        <w:t>uring</w:t>
      </w:r>
      <w:r>
        <w:rPr>
          <w:rFonts w:ascii="Times New Roman" w:eastAsia="宋体" w:hAnsi="Times New Roman"/>
          <w:lang w:eastAsia="zh-CN"/>
        </w:rPr>
        <w:t xml:space="preserve"> the WI phase in SA2, </w:t>
      </w:r>
      <w:r w:rsidR="002A7100">
        <w:rPr>
          <w:rFonts w:ascii="Times New Roman" w:eastAsia="宋体" w:hAnsi="Times New Roman"/>
          <w:lang w:eastAsia="zh-CN"/>
        </w:rPr>
        <w:t xml:space="preserve">the conclusion </w:t>
      </w:r>
      <w:r w:rsidR="003100D6">
        <w:rPr>
          <w:rFonts w:ascii="Times New Roman" w:eastAsia="宋体" w:hAnsi="Times New Roman"/>
          <w:lang w:eastAsia="zh-CN"/>
        </w:rPr>
        <w:t xml:space="preserve">from SA2 </w:t>
      </w:r>
      <w:r w:rsidR="00FD6E94">
        <w:rPr>
          <w:rFonts w:ascii="Times New Roman" w:eastAsia="宋体" w:hAnsi="Times New Roman"/>
          <w:lang w:eastAsia="zh-CN"/>
        </w:rPr>
        <w:t xml:space="preserve">TS 23.502 states </w:t>
      </w:r>
      <w:r w:rsidR="003100D6">
        <w:rPr>
          <w:rFonts w:ascii="Times New Roman" w:eastAsia="宋体" w:hAnsi="Times New Roman"/>
          <w:lang w:eastAsia="zh-CN"/>
        </w:rPr>
        <w:t>as follow:</w:t>
      </w:r>
    </w:p>
    <w:tbl>
      <w:tblPr>
        <w:tblStyle w:val="af4"/>
        <w:tblW w:w="0" w:type="auto"/>
        <w:tblLook w:val="04A0" w:firstRow="1" w:lastRow="0" w:firstColumn="1" w:lastColumn="0" w:noHBand="0" w:noVBand="1"/>
      </w:tblPr>
      <w:tblGrid>
        <w:gridCol w:w="9857"/>
      </w:tblGrid>
      <w:tr w:rsidR="00A60F59" w14:paraId="305F74CF" w14:textId="77777777" w:rsidTr="00A60F59">
        <w:tc>
          <w:tcPr>
            <w:tcW w:w="9857" w:type="dxa"/>
          </w:tcPr>
          <w:p w14:paraId="7F77C221" w14:textId="7D2976EC" w:rsidR="00A60F59" w:rsidRPr="00A60F59" w:rsidRDefault="00A60F59" w:rsidP="00A60F59">
            <w:pPr>
              <w:ind w:left="568" w:hanging="284"/>
              <w:jc w:val="left"/>
              <w:rPr>
                <w:rFonts w:ascii="Times New Roman" w:eastAsia="等线" w:hAnsi="Times New Roman"/>
              </w:rPr>
            </w:pPr>
            <w:bookmarkStart w:id="5" w:name="_Hlk125035533"/>
            <w:r w:rsidRPr="00A60F59">
              <w:rPr>
                <w:rFonts w:ascii="Times New Roman" w:eastAsia="等线" w:hAnsi="Times New Roman"/>
              </w:rPr>
              <w:t>-</w:t>
            </w:r>
            <w:r w:rsidRPr="00A60F59">
              <w:rPr>
                <w:rFonts w:ascii="Times New Roman" w:eastAsia="等线" w:hAnsi="Times New Roman"/>
              </w:rP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r w:rsidRPr="00A60F59">
              <w:rPr>
                <w:rFonts w:ascii="Times New Roman" w:eastAsia="等线" w:hAnsi="Times New Roman"/>
                <w:highlight w:val="yellow"/>
              </w:rPr>
              <w:t>The AMF also provides the Partially Allowed NSSAI (</w:t>
            </w:r>
            <w:bookmarkStart w:id="6" w:name="_Hlk125125044"/>
            <w:r w:rsidRPr="00A60F59">
              <w:rPr>
                <w:rFonts w:ascii="Times New Roman" w:eastAsia="等线" w:hAnsi="Times New Roman"/>
                <w:highlight w:val="yellow"/>
              </w:rPr>
              <w:t>without indication of the TA list where the partially allowed S-NSSAIs are supported</w:t>
            </w:r>
            <w:bookmarkEnd w:id="6"/>
            <w:r w:rsidRPr="00A60F59">
              <w:rPr>
                <w:rFonts w:ascii="Times New Roman" w:eastAsia="等线" w:hAnsi="Times New Roman"/>
                <w:highlight w:val="yellow"/>
              </w:rPr>
              <w:t>) to the NG-RAN together with the UE's context.</w:t>
            </w:r>
            <w:r w:rsidRPr="00A60F59">
              <w:rPr>
                <w:rFonts w:ascii="Times New Roman" w:eastAsia="等线" w:hAnsi="Times New Roman"/>
              </w:rPr>
              <w:t xml:space="preserve"> </w:t>
            </w:r>
            <w:bookmarkEnd w:id="5"/>
          </w:p>
        </w:tc>
      </w:tr>
    </w:tbl>
    <w:p w14:paraId="4962A4BB" w14:textId="70C73B0B" w:rsidR="00A60F59" w:rsidRPr="00A60F59" w:rsidRDefault="00BE63CD" w:rsidP="000B5F69">
      <w:pPr>
        <w:spacing w:before="120" w:after="120"/>
        <w:rPr>
          <w:rFonts w:ascii="Times New Roman" w:eastAsia="宋体" w:hAnsi="Times New Roman"/>
          <w:lang w:eastAsia="zh-CN"/>
        </w:rPr>
      </w:pPr>
      <w:r>
        <w:rPr>
          <w:rFonts w:ascii="Times New Roman" w:eastAsia="宋体" w:hAnsi="Times New Roman"/>
          <w:lang w:eastAsia="zh-CN"/>
        </w:rPr>
        <w:t>Likewise, from the yellow highlight part</w:t>
      </w:r>
      <w:r w:rsidR="00FD6E94">
        <w:rPr>
          <w:rFonts w:ascii="Times New Roman" w:eastAsia="宋体" w:hAnsi="Times New Roman"/>
          <w:lang w:eastAsia="zh-CN"/>
        </w:rPr>
        <w:t xml:space="preserve"> shown in TS and TR</w:t>
      </w:r>
      <w:r>
        <w:rPr>
          <w:rFonts w:ascii="Times New Roman" w:eastAsia="宋体" w:hAnsi="Times New Roman"/>
          <w:lang w:eastAsia="zh-CN"/>
        </w:rPr>
        <w:t xml:space="preserve">, </w:t>
      </w:r>
      <w:r w:rsidR="00FD6E94">
        <w:rPr>
          <w:rFonts w:ascii="Times New Roman" w:eastAsia="宋体" w:hAnsi="Times New Roman"/>
          <w:lang w:eastAsia="zh-CN"/>
        </w:rPr>
        <w:t xml:space="preserve">it is found that </w:t>
      </w:r>
      <w:r>
        <w:rPr>
          <w:rFonts w:ascii="Times New Roman" w:eastAsia="宋体" w:hAnsi="Times New Roman"/>
          <w:lang w:eastAsia="zh-CN"/>
        </w:rPr>
        <w:t xml:space="preserve">AMF shall provide the Partially </w:t>
      </w:r>
      <w:r w:rsidRPr="00BE63CD">
        <w:rPr>
          <w:rFonts w:ascii="Times New Roman" w:eastAsia="宋体" w:hAnsi="Times New Roman"/>
          <w:lang w:eastAsia="zh-CN"/>
        </w:rPr>
        <w:t>Allowed NSSAI</w:t>
      </w:r>
      <w:r>
        <w:rPr>
          <w:rFonts w:ascii="Times New Roman" w:eastAsia="宋体" w:hAnsi="Times New Roman"/>
          <w:lang w:eastAsia="zh-CN"/>
        </w:rPr>
        <w:t xml:space="preserve"> to the NG-RAN together with the UE’s context.</w:t>
      </w:r>
      <w:r w:rsidR="00FD6E94">
        <w:rPr>
          <w:rFonts w:ascii="Times New Roman" w:eastAsia="宋体" w:hAnsi="Times New Roman"/>
          <w:lang w:eastAsia="zh-CN"/>
        </w:rPr>
        <w:t xml:space="preserve"> We can conclude that t</w:t>
      </w:r>
      <w:r w:rsidR="00FD6E94" w:rsidRPr="00FD6E94">
        <w:rPr>
          <w:rFonts w:ascii="Times New Roman" w:eastAsia="宋体" w:hAnsi="Times New Roman"/>
          <w:lang w:eastAsia="zh-CN"/>
        </w:rPr>
        <w:t xml:space="preserve">here has RAN3 impact on NGAP where the AMF would send the </w:t>
      </w:r>
      <w:r w:rsidR="00085E84" w:rsidRPr="00085E84">
        <w:rPr>
          <w:rFonts w:ascii="Times New Roman" w:eastAsia="宋体" w:hAnsi="Times New Roman"/>
          <w:lang w:eastAsia="zh-CN"/>
        </w:rPr>
        <w:t>Partially</w:t>
      </w:r>
      <w:r w:rsidR="00085E84" w:rsidRPr="00FD6E94">
        <w:rPr>
          <w:rFonts w:ascii="Times New Roman" w:eastAsia="宋体" w:hAnsi="Times New Roman"/>
          <w:lang w:eastAsia="zh-CN"/>
        </w:rPr>
        <w:t xml:space="preserve"> </w:t>
      </w:r>
      <w:r w:rsidR="00FD6E94" w:rsidRPr="00FD6E94">
        <w:rPr>
          <w:rFonts w:ascii="Times New Roman" w:eastAsia="宋体" w:hAnsi="Times New Roman"/>
          <w:lang w:eastAsia="zh-CN"/>
        </w:rPr>
        <w:t>Allowed S-NSSAI to NG-RAN.</w:t>
      </w:r>
    </w:p>
    <w:p w14:paraId="3CB21FB6" w14:textId="104DD71C" w:rsidR="00F81BFF" w:rsidRDefault="00F81BFF" w:rsidP="000B5F69">
      <w:pPr>
        <w:spacing w:before="120"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3: </w:t>
      </w:r>
      <w:r w:rsidRPr="00F81BFF">
        <w:rPr>
          <w:rFonts w:ascii="Times New Roman" w:eastAsia="宋体" w:hAnsi="Times New Roman"/>
          <w:b/>
          <w:bCs/>
          <w:lang w:eastAsia="zh-CN"/>
        </w:rPr>
        <w:t xml:space="preserve">There has RAN3 impact on NGAP where the AMF would send the </w:t>
      </w:r>
      <w:r w:rsidR="00085E84">
        <w:rPr>
          <w:rFonts w:ascii="Times New Roman" w:eastAsia="宋体" w:hAnsi="Times New Roman"/>
          <w:b/>
          <w:bCs/>
          <w:lang w:eastAsia="zh-CN"/>
        </w:rPr>
        <w:t xml:space="preserve">Partially </w:t>
      </w:r>
      <w:r w:rsidRPr="00F81BFF">
        <w:rPr>
          <w:rFonts w:ascii="Times New Roman" w:eastAsia="宋体" w:hAnsi="Times New Roman"/>
          <w:b/>
          <w:bCs/>
          <w:lang w:eastAsia="zh-CN"/>
        </w:rPr>
        <w:t>Allowed S-NSSAI to NG-RAN.</w:t>
      </w:r>
    </w:p>
    <w:p w14:paraId="73D3C617" w14:textId="4F2EED65" w:rsidR="00A60F59" w:rsidRDefault="00067791" w:rsidP="000B5F69">
      <w:pPr>
        <w:spacing w:before="120" w:after="120"/>
        <w:rPr>
          <w:rFonts w:ascii="Times New Roman" w:eastAsia="宋体" w:hAnsi="Times New Roman"/>
          <w:lang w:eastAsia="zh-CN"/>
        </w:rPr>
      </w:pPr>
      <w:r w:rsidRPr="00067791">
        <w:rPr>
          <w:rFonts w:ascii="Times New Roman" w:eastAsia="宋体" w:hAnsi="Times New Roman" w:hint="eastAsia"/>
          <w:lang w:eastAsia="zh-CN"/>
        </w:rPr>
        <w:t>R</w:t>
      </w:r>
      <w:r w:rsidRPr="00067791">
        <w:rPr>
          <w:rFonts w:ascii="Times New Roman" w:eastAsia="宋体" w:hAnsi="Times New Roman"/>
          <w:lang w:eastAsia="zh-CN"/>
        </w:rPr>
        <w:t>egard to the signalling</w:t>
      </w:r>
      <w:r>
        <w:rPr>
          <w:rFonts w:ascii="Times New Roman" w:eastAsia="宋体" w:hAnsi="Times New Roman"/>
          <w:lang w:eastAsia="zh-CN"/>
        </w:rPr>
        <w:t xml:space="preserve"> impact over NG, a new IE for </w:t>
      </w:r>
      <w:r w:rsidR="00085E84" w:rsidRPr="00085E84">
        <w:rPr>
          <w:rFonts w:ascii="Times New Roman" w:eastAsia="宋体" w:hAnsi="Times New Roman"/>
          <w:lang w:eastAsia="zh-CN"/>
        </w:rPr>
        <w:t>Partially</w:t>
      </w:r>
      <w:r w:rsidR="00085E84">
        <w:rPr>
          <w:rFonts w:ascii="Times New Roman" w:eastAsia="宋体" w:hAnsi="Times New Roman"/>
          <w:lang w:eastAsia="zh-CN"/>
        </w:rPr>
        <w:t xml:space="preserve"> </w:t>
      </w:r>
      <w:r>
        <w:rPr>
          <w:rFonts w:ascii="Times New Roman" w:eastAsia="宋体" w:hAnsi="Times New Roman"/>
          <w:lang w:eastAsia="zh-CN"/>
        </w:rPr>
        <w:t xml:space="preserve">Allowed NSSAI should be introduced. </w:t>
      </w:r>
      <w:r w:rsidR="00085E84">
        <w:rPr>
          <w:rFonts w:ascii="Times New Roman" w:eastAsia="宋体" w:hAnsi="Times New Roman"/>
          <w:lang w:eastAsia="zh-CN"/>
        </w:rPr>
        <w:t xml:space="preserve">It is noted that there are two potential options </w:t>
      </w:r>
      <w:r w:rsidR="00EE4E95">
        <w:rPr>
          <w:rFonts w:ascii="Times New Roman" w:eastAsia="宋体" w:hAnsi="Times New Roman"/>
          <w:lang w:eastAsia="zh-CN"/>
        </w:rPr>
        <w:t xml:space="preserve">provided by companies </w:t>
      </w:r>
      <w:r w:rsidR="00085E84">
        <w:rPr>
          <w:rFonts w:ascii="Times New Roman" w:eastAsia="宋体" w:hAnsi="Times New Roman"/>
          <w:lang w:eastAsia="zh-CN"/>
        </w:rPr>
        <w:t xml:space="preserve">for decoding the IE. </w:t>
      </w:r>
    </w:p>
    <w:p w14:paraId="32DED299" w14:textId="51DE69B2" w:rsidR="00085E84" w:rsidRDefault="00085E84" w:rsidP="000B5F69">
      <w:pPr>
        <w:spacing w:before="120" w:after="12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 xml:space="preserve">ption 1: </w:t>
      </w:r>
      <w:r w:rsidR="00311C68">
        <w:rPr>
          <w:rFonts w:ascii="Times New Roman" w:eastAsia="宋体" w:hAnsi="Times New Roman"/>
          <w:lang w:eastAsia="zh-CN"/>
        </w:rPr>
        <w:t>En</w:t>
      </w:r>
      <w:r>
        <w:rPr>
          <w:rFonts w:ascii="Times New Roman" w:eastAsia="宋体" w:hAnsi="Times New Roman"/>
          <w:lang w:eastAsia="zh-CN"/>
        </w:rPr>
        <w:t xml:space="preserve">code </w:t>
      </w:r>
      <w:r w:rsidR="00EE4E95">
        <w:rPr>
          <w:rFonts w:ascii="Times New Roman" w:eastAsia="宋体" w:hAnsi="Times New Roman"/>
          <w:lang w:eastAsia="zh-CN"/>
        </w:rPr>
        <w:t xml:space="preserve">the </w:t>
      </w:r>
      <w:r w:rsidR="00EE4E95" w:rsidRPr="00085E84">
        <w:rPr>
          <w:rFonts w:ascii="Times New Roman" w:eastAsia="宋体" w:hAnsi="Times New Roman"/>
          <w:lang w:eastAsia="zh-CN"/>
        </w:rPr>
        <w:t>Partially</w:t>
      </w:r>
      <w:r w:rsidR="00EE4E95">
        <w:rPr>
          <w:rFonts w:ascii="Times New Roman" w:eastAsia="宋体" w:hAnsi="Times New Roman"/>
          <w:lang w:eastAsia="zh-CN"/>
        </w:rPr>
        <w:t xml:space="preserve"> Allowed NSSAI IE within the Allowed NSSAI IE;</w:t>
      </w:r>
    </w:p>
    <w:p w14:paraId="64BFADF4" w14:textId="08E796E9" w:rsidR="00EE4E95" w:rsidRDefault="00EE4E95" w:rsidP="000B5F69">
      <w:pPr>
        <w:spacing w:before="120" w:after="12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 2</w:t>
      </w:r>
      <w:r>
        <w:rPr>
          <w:rFonts w:ascii="Times New Roman" w:eastAsia="宋体" w:hAnsi="Times New Roman" w:hint="eastAsia"/>
          <w:lang w:eastAsia="zh-CN"/>
        </w:rPr>
        <w:t>:</w:t>
      </w:r>
      <w:r>
        <w:rPr>
          <w:rFonts w:ascii="Times New Roman" w:eastAsia="宋体" w:hAnsi="Times New Roman"/>
          <w:lang w:eastAsia="zh-CN"/>
        </w:rPr>
        <w:t xml:space="preserve"> Introduce </w:t>
      </w:r>
      <w:r w:rsidR="006476D5">
        <w:rPr>
          <w:rFonts w:ascii="Times New Roman" w:eastAsia="宋体" w:hAnsi="Times New Roman"/>
          <w:lang w:eastAsia="zh-CN"/>
        </w:rPr>
        <w:t xml:space="preserve">a </w:t>
      </w:r>
      <w:r>
        <w:rPr>
          <w:rFonts w:ascii="Times New Roman" w:eastAsia="宋体" w:hAnsi="Times New Roman"/>
          <w:lang w:eastAsia="zh-CN"/>
        </w:rPr>
        <w:t xml:space="preserve">separate IE for </w:t>
      </w:r>
      <w:r w:rsidRPr="00085E84">
        <w:rPr>
          <w:rFonts w:ascii="Times New Roman" w:eastAsia="宋体" w:hAnsi="Times New Roman"/>
          <w:lang w:eastAsia="zh-CN"/>
        </w:rPr>
        <w:t>Partially</w:t>
      </w:r>
      <w:r>
        <w:rPr>
          <w:rFonts w:ascii="Times New Roman" w:eastAsia="宋体" w:hAnsi="Times New Roman"/>
          <w:lang w:eastAsia="zh-CN"/>
        </w:rPr>
        <w:t xml:space="preserve"> Allowed NSSAI IE;</w:t>
      </w:r>
    </w:p>
    <w:p w14:paraId="4192DC69" w14:textId="6CB2FE11" w:rsidR="00EE4E95" w:rsidRDefault="00EE4E95" w:rsidP="000B5F69">
      <w:pPr>
        <w:spacing w:before="120" w:after="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those two options, we </w:t>
      </w:r>
      <w:r w:rsidR="006476D5">
        <w:rPr>
          <w:rFonts w:ascii="Times New Roman" w:eastAsia="宋体" w:hAnsi="Times New Roman"/>
          <w:lang w:eastAsia="zh-CN"/>
        </w:rPr>
        <w:t>slightly prefer to introduce a separate IE for Partially Allowed NSSAI IE. If adopting the option 1, it will limit the usage scope of</w:t>
      </w:r>
      <w:r w:rsidR="006476D5" w:rsidRPr="006476D5">
        <w:rPr>
          <w:rFonts w:ascii="Times New Roman" w:eastAsia="宋体" w:hAnsi="Times New Roman"/>
          <w:lang w:eastAsia="zh-CN"/>
        </w:rPr>
        <w:t xml:space="preserve"> </w:t>
      </w:r>
      <w:r w:rsidR="006476D5" w:rsidRPr="00085E84">
        <w:rPr>
          <w:rFonts w:ascii="Times New Roman" w:eastAsia="宋体" w:hAnsi="Times New Roman"/>
          <w:lang w:eastAsia="zh-CN"/>
        </w:rPr>
        <w:t>Partially</w:t>
      </w:r>
      <w:r w:rsidR="006476D5">
        <w:rPr>
          <w:rFonts w:ascii="Times New Roman" w:eastAsia="宋体" w:hAnsi="Times New Roman"/>
          <w:lang w:eastAsia="zh-CN"/>
        </w:rPr>
        <w:t xml:space="preserve"> Allowed NSSAI IE and lead to lack of flexibility. </w:t>
      </w:r>
    </w:p>
    <w:p w14:paraId="7E317FC3" w14:textId="3C9B0BAC" w:rsidR="006476D5" w:rsidRDefault="006476D5" w:rsidP="000B5F69">
      <w:pPr>
        <w:spacing w:before="120"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2: </w:t>
      </w:r>
      <w:r w:rsidR="00311C68" w:rsidRPr="00311C68">
        <w:rPr>
          <w:rFonts w:ascii="Times New Roman" w:eastAsia="宋体" w:hAnsi="Times New Roman"/>
          <w:b/>
          <w:bCs/>
          <w:lang w:eastAsia="zh-CN"/>
        </w:rPr>
        <w:t>En</w:t>
      </w:r>
      <w:r w:rsidRPr="006476D5">
        <w:rPr>
          <w:rFonts w:ascii="Times New Roman" w:eastAsia="宋体" w:hAnsi="Times New Roman"/>
          <w:b/>
          <w:bCs/>
          <w:lang w:eastAsia="zh-CN"/>
        </w:rPr>
        <w:t>cod</w:t>
      </w:r>
      <w:r>
        <w:rPr>
          <w:rFonts w:ascii="Times New Roman" w:eastAsia="宋体" w:hAnsi="Times New Roman"/>
          <w:b/>
          <w:bCs/>
          <w:lang w:eastAsia="zh-CN"/>
        </w:rPr>
        <w:t>ing</w:t>
      </w:r>
      <w:r w:rsidRPr="006476D5">
        <w:rPr>
          <w:rFonts w:ascii="Times New Roman" w:eastAsia="宋体" w:hAnsi="Times New Roman"/>
          <w:b/>
          <w:bCs/>
          <w:lang w:eastAsia="zh-CN"/>
        </w:rPr>
        <w:t xml:space="preserve"> the Partially Allowed NSSAI IE within the Allowed NSSAI IE</w:t>
      </w:r>
      <w:r>
        <w:rPr>
          <w:rFonts w:ascii="Times New Roman" w:eastAsia="宋体" w:hAnsi="Times New Roman"/>
          <w:b/>
          <w:bCs/>
          <w:lang w:eastAsia="zh-CN"/>
        </w:rPr>
        <w:t xml:space="preserve"> </w:t>
      </w:r>
      <w:r w:rsidRPr="006476D5">
        <w:rPr>
          <w:rFonts w:ascii="Times New Roman" w:eastAsia="宋体" w:hAnsi="Times New Roman"/>
          <w:b/>
          <w:bCs/>
          <w:lang w:eastAsia="zh-CN"/>
        </w:rPr>
        <w:t>will limit the usage scope of Partially Allowed NSSAI IE and lead to lack of flexibility.</w:t>
      </w:r>
    </w:p>
    <w:p w14:paraId="3EE9215D" w14:textId="6B60DDFF" w:rsidR="006476D5" w:rsidRDefault="006476D5" w:rsidP="000B5F69">
      <w:pPr>
        <w:spacing w:before="120" w:after="120"/>
        <w:rPr>
          <w:rFonts w:ascii="Times New Roman" w:eastAsia="宋体" w:hAnsi="Times New Roman"/>
          <w:b/>
          <w:bCs/>
          <w:lang w:eastAsia="zh-CN"/>
        </w:rPr>
      </w:pPr>
      <w:r w:rsidRPr="006476D5">
        <w:rPr>
          <w:rFonts w:ascii="Times New Roman" w:eastAsia="宋体" w:hAnsi="Times New Roman" w:hint="eastAsia"/>
          <w:b/>
          <w:bCs/>
          <w:lang w:eastAsia="zh-CN"/>
        </w:rPr>
        <w:t>P</w:t>
      </w:r>
      <w:r w:rsidRPr="006476D5">
        <w:rPr>
          <w:rFonts w:ascii="Times New Roman" w:eastAsia="宋体" w:hAnsi="Times New Roman"/>
          <w:b/>
          <w:bCs/>
          <w:lang w:eastAsia="zh-CN"/>
        </w:rPr>
        <w:t xml:space="preserve">roposal 4: </w:t>
      </w:r>
      <w:r>
        <w:rPr>
          <w:rFonts w:ascii="Times New Roman" w:eastAsia="宋体" w:hAnsi="Times New Roman"/>
          <w:b/>
          <w:bCs/>
          <w:lang w:eastAsia="zh-CN"/>
        </w:rPr>
        <w:t>It is proposed to introduce a separate IE for Partially Allowed NSSAI IE.</w:t>
      </w:r>
    </w:p>
    <w:p w14:paraId="0DB9D98B" w14:textId="77777777" w:rsidR="00CD4C7B" w:rsidRPr="00405DC6" w:rsidRDefault="00315925" w:rsidP="00773E00">
      <w:pPr>
        <w:pStyle w:val="1"/>
        <w:spacing w:before="0" w:after="120"/>
        <w:ind w:left="431" w:hanging="431"/>
        <w:rPr>
          <w:sz w:val="32"/>
          <w:szCs w:val="18"/>
        </w:rPr>
      </w:pPr>
      <w:r w:rsidRPr="00405DC6">
        <w:rPr>
          <w:sz w:val="32"/>
          <w:szCs w:val="18"/>
          <w:lang w:eastAsia="zh-CN"/>
        </w:rPr>
        <w:t>Conclusions</w:t>
      </w:r>
    </w:p>
    <w:p w14:paraId="2DDB6DFB" w14:textId="5897BCEF" w:rsidR="004514F9"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w:t>
      </w:r>
      <w:r w:rsidR="00D0160E">
        <w:rPr>
          <w:rFonts w:ascii="Times New Roman" w:hAnsi="Times New Roman"/>
          <w:lang w:eastAsia="zh-CN"/>
        </w:rPr>
        <w:t xml:space="preserve"> provide our initial consideration on RAN slicing</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05904B92" w14:textId="77777777" w:rsidR="00D0160E" w:rsidRPr="00F81BFF" w:rsidRDefault="00D0160E" w:rsidP="00D0160E">
      <w:pPr>
        <w:spacing w:before="120" w:after="120"/>
        <w:rPr>
          <w:rFonts w:ascii="Times New Roman" w:eastAsia="宋体" w:hAnsi="Times New Roman"/>
          <w:b/>
          <w:bCs/>
          <w:lang w:eastAsia="zh-CN"/>
        </w:rPr>
      </w:pPr>
      <w:r w:rsidRPr="00F81BFF">
        <w:rPr>
          <w:rFonts w:ascii="Times New Roman" w:eastAsia="宋体" w:hAnsi="Times New Roman" w:hint="eastAsia"/>
          <w:b/>
          <w:bCs/>
          <w:lang w:eastAsia="zh-CN"/>
        </w:rPr>
        <w:lastRenderedPageBreak/>
        <w:t>O</w:t>
      </w:r>
      <w:r w:rsidRPr="00F81BFF">
        <w:rPr>
          <w:rFonts w:ascii="Times New Roman" w:eastAsia="宋体" w:hAnsi="Times New Roman"/>
          <w:b/>
          <w:bCs/>
          <w:lang w:eastAsia="zh-CN"/>
        </w:rPr>
        <w:t>bservation 1: Based on the notification originated from NSSF, PCF and OAM, AMF may replace the S-NSSAI with Alternative S-NSSAI.</w:t>
      </w:r>
    </w:p>
    <w:p w14:paraId="71F67045" w14:textId="76825BE6" w:rsidR="00D0160E" w:rsidRDefault="00D0160E" w:rsidP="00D0160E">
      <w:pPr>
        <w:spacing w:before="120"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2: </w:t>
      </w:r>
      <w:r w:rsidR="00311C68" w:rsidRPr="00311C68">
        <w:rPr>
          <w:rFonts w:ascii="Times New Roman" w:eastAsia="宋体" w:hAnsi="Times New Roman"/>
          <w:b/>
          <w:bCs/>
          <w:lang w:eastAsia="zh-CN"/>
        </w:rPr>
        <w:t>En</w:t>
      </w:r>
      <w:r w:rsidRPr="006476D5">
        <w:rPr>
          <w:rFonts w:ascii="Times New Roman" w:eastAsia="宋体" w:hAnsi="Times New Roman"/>
          <w:b/>
          <w:bCs/>
          <w:lang w:eastAsia="zh-CN"/>
        </w:rPr>
        <w:t>cod</w:t>
      </w:r>
      <w:r>
        <w:rPr>
          <w:rFonts w:ascii="Times New Roman" w:eastAsia="宋体" w:hAnsi="Times New Roman"/>
          <w:b/>
          <w:bCs/>
          <w:lang w:eastAsia="zh-CN"/>
        </w:rPr>
        <w:t>ing</w:t>
      </w:r>
      <w:r w:rsidRPr="006476D5">
        <w:rPr>
          <w:rFonts w:ascii="Times New Roman" w:eastAsia="宋体" w:hAnsi="Times New Roman"/>
          <w:b/>
          <w:bCs/>
          <w:lang w:eastAsia="zh-CN"/>
        </w:rPr>
        <w:t xml:space="preserve"> the Partially Allowed NSSAI IE within the Allowed NSSAI IE</w:t>
      </w:r>
      <w:r>
        <w:rPr>
          <w:rFonts w:ascii="Times New Roman" w:eastAsia="宋体" w:hAnsi="Times New Roman"/>
          <w:b/>
          <w:bCs/>
          <w:lang w:eastAsia="zh-CN"/>
        </w:rPr>
        <w:t xml:space="preserve"> </w:t>
      </w:r>
      <w:r w:rsidRPr="006476D5">
        <w:rPr>
          <w:rFonts w:ascii="Times New Roman" w:eastAsia="宋体" w:hAnsi="Times New Roman"/>
          <w:b/>
          <w:bCs/>
          <w:lang w:eastAsia="zh-CN"/>
        </w:rPr>
        <w:t>will limit the usage scope of Partially Allowed NSSAI IE and lead to lack of flexibility.</w:t>
      </w:r>
    </w:p>
    <w:p w14:paraId="649594A4" w14:textId="77777777" w:rsidR="00D0160E" w:rsidRDefault="00D0160E" w:rsidP="00D0160E">
      <w:pPr>
        <w:spacing w:before="120" w:after="120"/>
        <w:rPr>
          <w:rFonts w:ascii="Times New Roman" w:eastAsia="宋体" w:hAnsi="Times New Roman"/>
          <w:b/>
          <w:bCs/>
          <w:lang w:eastAsia="zh-CN"/>
        </w:rPr>
      </w:pPr>
      <w:r w:rsidRPr="006C1970">
        <w:rPr>
          <w:rFonts w:ascii="Times New Roman" w:eastAsia="宋体" w:hAnsi="Times New Roman" w:hint="eastAsia"/>
          <w:b/>
          <w:bCs/>
          <w:lang w:eastAsia="zh-CN"/>
        </w:rPr>
        <w:t>P</w:t>
      </w:r>
      <w:r w:rsidRPr="006C1970">
        <w:rPr>
          <w:rFonts w:ascii="Times New Roman" w:eastAsia="宋体" w:hAnsi="Times New Roman"/>
          <w:b/>
          <w:bCs/>
          <w:lang w:eastAsia="zh-CN"/>
        </w:rPr>
        <w:t xml:space="preserve">roposal 1: </w:t>
      </w:r>
      <w:r w:rsidRPr="006C1970">
        <w:rPr>
          <w:rFonts w:ascii="Times New Roman" w:eastAsia="宋体" w:hAnsi="Times New Roman"/>
          <w:b/>
          <w:bCs/>
        </w:rPr>
        <w:t xml:space="preserve">The PDU SESSION RESOURCE MODIFY REQUEST </w:t>
      </w:r>
      <w:r w:rsidRPr="006C1970">
        <w:rPr>
          <w:rFonts w:ascii="Times New Roman" w:eastAsia="宋体" w:hAnsi="Times New Roman" w:hint="eastAsia"/>
          <w:b/>
          <w:bCs/>
          <w:lang w:eastAsia="zh-CN"/>
        </w:rPr>
        <w:t>me</w:t>
      </w:r>
      <w:r w:rsidRPr="006C1970">
        <w:rPr>
          <w:rFonts w:ascii="Times New Roman" w:eastAsia="宋体" w:hAnsi="Times New Roman"/>
          <w:b/>
          <w:bCs/>
          <w:lang w:eastAsia="zh-CN"/>
        </w:rPr>
        <w:t>ssage could be reused to request the NG-RAN node to update the S-NSSAI for already established PDU session resources for a given UE.</w:t>
      </w:r>
    </w:p>
    <w:p w14:paraId="5DDA1687" w14:textId="77777777" w:rsidR="00D0160E" w:rsidRDefault="00D0160E" w:rsidP="00D0160E">
      <w:pPr>
        <w:spacing w:before="120" w:after="120"/>
        <w:rPr>
          <w:rFonts w:ascii="Times New Roman" w:eastAsia="宋体" w:hAnsi="Times New Roman"/>
          <w:b/>
          <w:bCs/>
          <w:lang w:eastAsia="zh-CN"/>
        </w:rPr>
      </w:pPr>
      <w:r w:rsidRPr="00CE5D5B">
        <w:rPr>
          <w:rFonts w:ascii="Times New Roman" w:eastAsia="宋体" w:hAnsi="Times New Roman" w:hint="eastAsia"/>
          <w:b/>
          <w:bCs/>
          <w:lang w:eastAsia="zh-CN"/>
        </w:rPr>
        <w:t>P</w:t>
      </w:r>
      <w:r w:rsidRPr="00CE5D5B">
        <w:rPr>
          <w:rFonts w:ascii="Times New Roman" w:eastAsia="宋体" w:hAnsi="Times New Roman"/>
          <w:b/>
          <w:bCs/>
          <w:lang w:eastAsia="zh-CN"/>
        </w:rPr>
        <w:t>roposal 2:</w:t>
      </w:r>
      <w:r w:rsidRPr="00CE5D5B">
        <w:rPr>
          <w:rFonts w:ascii="Times New Roman" w:eastAsia="宋体" w:hAnsi="Times New Roman"/>
          <w:lang w:eastAsia="zh-CN"/>
        </w:rPr>
        <w:t xml:space="preserve"> </w:t>
      </w:r>
      <w:r w:rsidRPr="00CE5D5B">
        <w:rPr>
          <w:rFonts w:ascii="Times New Roman" w:eastAsia="宋体" w:hAnsi="Times New Roman"/>
          <w:b/>
          <w:bCs/>
          <w:lang w:eastAsia="zh-CN"/>
        </w:rPr>
        <w:t xml:space="preserve">It is proposed to </w:t>
      </w:r>
      <w:r w:rsidRPr="00BA6BA4">
        <w:rPr>
          <w:rFonts w:ascii="Times New Roman" w:eastAsia="宋体" w:hAnsi="Times New Roman"/>
          <w:b/>
          <w:bCs/>
          <w:lang w:eastAsia="zh-CN"/>
        </w:rPr>
        <w:t>confirm the network slice replacement would be performed during the handover</w:t>
      </w:r>
      <w:r w:rsidRPr="00CE5D5B">
        <w:rPr>
          <w:rFonts w:ascii="Times New Roman" w:eastAsia="宋体" w:hAnsi="Times New Roman"/>
          <w:b/>
          <w:bCs/>
          <w:lang w:eastAsia="zh-CN"/>
        </w:rPr>
        <w:t xml:space="preserve">, </w:t>
      </w:r>
      <w:r>
        <w:rPr>
          <w:rFonts w:ascii="Times New Roman" w:eastAsia="宋体" w:hAnsi="Times New Roman"/>
          <w:b/>
          <w:bCs/>
          <w:lang w:eastAsia="zh-CN"/>
        </w:rPr>
        <w:t>how to perform during the handover</w:t>
      </w:r>
      <w:r w:rsidRPr="00CE5D5B">
        <w:rPr>
          <w:rFonts w:ascii="Times New Roman" w:eastAsia="宋体" w:hAnsi="Times New Roman"/>
          <w:b/>
          <w:bCs/>
          <w:lang w:eastAsia="zh-CN"/>
        </w:rPr>
        <w:t xml:space="preserve"> </w:t>
      </w:r>
      <w:r>
        <w:rPr>
          <w:rFonts w:ascii="Times New Roman" w:eastAsia="宋体" w:hAnsi="Times New Roman"/>
          <w:b/>
          <w:bCs/>
          <w:lang w:eastAsia="zh-CN"/>
        </w:rPr>
        <w:t>de</w:t>
      </w:r>
      <w:r w:rsidRPr="00CE5D5B">
        <w:rPr>
          <w:rFonts w:ascii="Times New Roman" w:eastAsia="宋体" w:hAnsi="Times New Roman"/>
          <w:b/>
          <w:bCs/>
          <w:lang w:eastAsia="zh-CN"/>
        </w:rPr>
        <w:t>pends on the progress from SA2.</w:t>
      </w:r>
    </w:p>
    <w:p w14:paraId="7D398789" w14:textId="77777777" w:rsidR="00D0160E" w:rsidRDefault="00D0160E" w:rsidP="00D0160E">
      <w:pPr>
        <w:spacing w:before="120"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3: </w:t>
      </w:r>
      <w:r w:rsidRPr="00F81BFF">
        <w:rPr>
          <w:rFonts w:ascii="Times New Roman" w:eastAsia="宋体" w:hAnsi="Times New Roman"/>
          <w:b/>
          <w:bCs/>
          <w:lang w:eastAsia="zh-CN"/>
        </w:rPr>
        <w:t xml:space="preserve">There has RAN3 impact on NGAP where the AMF would send the </w:t>
      </w:r>
      <w:r>
        <w:rPr>
          <w:rFonts w:ascii="Times New Roman" w:eastAsia="宋体" w:hAnsi="Times New Roman"/>
          <w:b/>
          <w:bCs/>
          <w:lang w:eastAsia="zh-CN"/>
        </w:rPr>
        <w:t xml:space="preserve">Partially </w:t>
      </w:r>
      <w:r w:rsidRPr="00F81BFF">
        <w:rPr>
          <w:rFonts w:ascii="Times New Roman" w:eastAsia="宋体" w:hAnsi="Times New Roman"/>
          <w:b/>
          <w:bCs/>
          <w:lang w:eastAsia="zh-CN"/>
        </w:rPr>
        <w:t>Allowed S-NSSAI to NG-RAN.</w:t>
      </w:r>
    </w:p>
    <w:p w14:paraId="1196800C" w14:textId="7529B650" w:rsidR="00D0160E" w:rsidRPr="00D0160E" w:rsidRDefault="00D0160E" w:rsidP="00D0160E">
      <w:pPr>
        <w:spacing w:before="120" w:after="120"/>
        <w:rPr>
          <w:rFonts w:ascii="Times New Roman" w:eastAsia="宋体" w:hAnsi="Times New Roman"/>
          <w:b/>
          <w:bCs/>
          <w:lang w:eastAsia="zh-CN"/>
        </w:rPr>
      </w:pPr>
      <w:r w:rsidRPr="006476D5">
        <w:rPr>
          <w:rFonts w:ascii="Times New Roman" w:eastAsia="宋体" w:hAnsi="Times New Roman" w:hint="eastAsia"/>
          <w:b/>
          <w:bCs/>
          <w:lang w:eastAsia="zh-CN"/>
        </w:rPr>
        <w:t>P</w:t>
      </w:r>
      <w:r w:rsidRPr="006476D5">
        <w:rPr>
          <w:rFonts w:ascii="Times New Roman" w:eastAsia="宋体" w:hAnsi="Times New Roman"/>
          <w:b/>
          <w:bCs/>
          <w:lang w:eastAsia="zh-CN"/>
        </w:rPr>
        <w:t xml:space="preserve">roposal 4: </w:t>
      </w:r>
      <w:r>
        <w:rPr>
          <w:rFonts w:ascii="Times New Roman" w:eastAsia="宋体" w:hAnsi="Times New Roman"/>
          <w:b/>
          <w:bCs/>
          <w:lang w:eastAsia="zh-CN"/>
        </w:rPr>
        <w:t>It is proposed to introduce a separate IE for Partially Allowed NSSAI IE.</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21892787" w14:textId="073D5AC4" w:rsidR="00946FDB" w:rsidRDefault="00C6152E" w:rsidP="00C6152E">
      <w:pPr>
        <w:pStyle w:val="af2"/>
        <w:numPr>
          <w:ilvl w:val="0"/>
          <w:numId w:val="29"/>
        </w:numPr>
        <w:tabs>
          <w:tab w:val="left" w:pos="6202"/>
        </w:tabs>
        <w:rPr>
          <w:rFonts w:ascii="Times New Roman" w:hAnsi="Times New Roman"/>
          <w:lang w:eastAsia="zh-CN"/>
        </w:rPr>
      </w:pPr>
      <w:r w:rsidRPr="00C6152E">
        <w:rPr>
          <w:rFonts w:ascii="Times New Roman" w:hAnsi="Times New Roman"/>
          <w:lang w:eastAsia="zh-CN"/>
        </w:rPr>
        <w:t>S2-2306052</w:t>
      </w:r>
      <w:r>
        <w:rPr>
          <w:rFonts w:ascii="Times New Roman" w:hAnsi="Times New Roman"/>
          <w:lang w:eastAsia="zh-CN"/>
        </w:rPr>
        <w:t>,</w:t>
      </w:r>
      <w:r w:rsidRPr="00C6152E">
        <w:rPr>
          <w:rFonts w:ascii="Times New Roman" w:hAnsi="Times New Roman"/>
          <w:lang w:eastAsia="zh-CN"/>
        </w:rPr>
        <w:t xml:space="preserve"> Introduction of partially Allowed NSSAI and Partially Rejected S-NSSAI</w:t>
      </w:r>
      <w:r>
        <w:rPr>
          <w:rFonts w:ascii="Times New Roman" w:hAnsi="Times New Roman"/>
          <w:lang w:eastAsia="zh-CN"/>
        </w:rPr>
        <w:t>;</w:t>
      </w:r>
    </w:p>
    <w:p w14:paraId="69CACF5B" w14:textId="347ECFD9" w:rsidR="00C6152E" w:rsidRDefault="00C6152E" w:rsidP="00C6152E">
      <w:pPr>
        <w:pStyle w:val="af2"/>
        <w:numPr>
          <w:ilvl w:val="0"/>
          <w:numId w:val="29"/>
        </w:numPr>
        <w:tabs>
          <w:tab w:val="left" w:pos="6202"/>
        </w:tabs>
        <w:rPr>
          <w:rFonts w:ascii="Times New Roman" w:hAnsi="Times New Roman"/>
          <w:lang w:eastAsia="zh-CN"/>
        </w:rPr>
      </w:pPr>
      <w:r w:rsidRPr="00C6152E">
        <w:rPr>
          <w:rFonts w:ascii="Times New Roman" w:hAnsi="Times New Roman"/>
          <w:lang w:eastAsia="zh-CN"/>
        </w:rPr>
        <w:t>S2-2303882</w:t>
      </w:r>
      <w:r>
        <w:rPr>
          <w:rFonts w:ascii="Times New Roman" w:hAnsi="Times New Roman"/>
          <w:lang w:eastAsia="zh-CN"/>
        </w:rPr>
        <w:t xml:space="preserve">, </w:t>
      </w:r>
      <w:r w:rsidRPr="00C6152E">
        <w:rPr>
          <w:rFonts w:ascii="Times New Roman" w:hAnsi="Times New Roman"/>
          <w:lang w:eastAsia="zh-CN"/>
        </w:rPr>
        <w:t>Support of network slice replacement</w:t>
      </w:r>
      <w:r>
        <w:rPr>
          <w:rFonts w:ascii="Times New Roman" w:hAnsi="Times New Roman"/>
          <w:lang w:eastAsia="zh-CN"/>
        </w:rPr>
        <w:t>;</w:t>
      </w:r>
    </w:p>
    <w:p w14:paraId="7B7B21DD" w14:textId="1C7AA534" w:rsidR="00C6152E" w:rsidRPr="00C6152E" w:rsidRDefault="00C6152E" w:rsidP="00C6152E">
      <w:pPr>
        <w:pStyle w:val="af2"/>
        <w:numPr>
          <w:ilvl w:val="0"/>
          <w:numId w:val="29"/>
        </w:numPr>
        <w:tabs>
          <w:tab w:val="left" w:pos="6202"/>
        </w:tabs>
        <w:rPr>
          <w:rFonts w:ascii="Times New Roman" w:hAnsi="Times New Roman"/>
          <w:lang w:eastAsia="zh-CN"/>
        </w:rPr>
      </w:pPr>
      <w:r w:rsidRPr="00C6152E">
        <w:rPr>
          <w:rFonts w:ascii="Times New Roman" w:hAnsi="Times New Roman"/>
          <w:lang w:eastAsia="zh-CN"/>
        </w:rPr>
        <w:t>TR 23.700-41</w:t>
      </w:r>
      <w:r>
        <w:rPr>
          <w:rFonts w:ascii="Times New Roman" w:hAnsi="Times New Roman"/>
          <w:lang w:eastAsia="zh-CN"/>
        </w:rPr>
        <w:t xml:space="preserve">, </w:t>
      </w:r>
      <w:r w:rsidRPr="00C6152E">
        <w:rPr>
          <w:rFonts w:ascii="Times New Roman" w:hAnsi="Times New Roman"/>
          <w:lang w:eastAsia="zh-CN"/>
        </w:rPr>
        <w:t>Study on enhancement of network slicing</w:t>
      </w:r>
      <w:r>
        <w:rPr>
          <w:rFonts w:ascii="Times New Roman" w:hAnsi="Times New Roman"/>
          <w:lang w:eastAsia="zh-CN"/>
        </w:rPr>
        <w:t>;</w:t>
      </w:r>
    </w:p>
    <w:p w14:paraId="50FEBD0D" w14:textId="77777777" w:rsidR="00C6152E" w:rsidRPr="00C6152E" w:rsidRDefault="00C6152E" w:rsidP="00C6152E">
      <w:pPr>
        <w:tabs>
          <w:tab w:val="left" w:pos="6202"/>
        </w:tabs>
        <w:rPr>
          <w:rFonts w:ascii="Times New Roman" w:hAnsi="Times New Roman"/>
          <w:lang w:eastAsia="zh-CN"/>
        </w:rPr>
      </w:pPr>
    </w:p>
    <w:sectPr w:rsidR="00C6152E" w:rsidRPr="00C6152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9DC8" w14:textId="77777777" w:rsidR="00716F8E" w:rsidRDefault="00716F8E">
      <w:r>
        <w:separator/>
      </w:r>
    </w:p>
  </w:endnote>
  <w:endnote w:type="continuationSeparator" w:id="0">
    <w:p w14:paraId="64325F70" w14:textId="77777777" w:rsidR="00716F8E" w:rsidRDefault="0071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DE7AB" w14:textId="77777777" w:rsidR="00716F8E" w:rsidRDefault="00716F8E">
      <w:r>
        <w:separator/>
      </w:r>
    </w:p>
  </w:footnote>
  <w:footnote w:type="continuationSeparator" w:id="0">
    <w:p w14:paraId="672DD06B" w14:textId="77777777" w:rsidR="00716F8E" w:rsidRDefault="00716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89B8F9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14"/>
  </w:num>
  <w:num w:numId="2" w16cid:durableId="929317424">
    <w:abstractNumId w:val="8"/>
  </w:num>
  <w:num w:numId="3" w16cid:durableId="1341658306">
    <w:abstractNumId w:val="24"/>
  </w:num>
  <w:num w:numId="4" w16cid:durableId="1931816443">
    <w:abstractNumId w:val="23"/>
  </w:num>
  <w:num w:numId="5" w16cid:durableId="1020010807">
    <w:abstractNumId w:val="5"/>
  </w:num>
  <w:num w:numId="6" w16cid:durableId="1691182668">
    <w:abstractNumId w:val="19"/>
  </w:num>
  <w:num w:numId="7" w16cid:durableId="608708262">
    <w:abstractNumId w:val="21"/>
  </w:num>
  <w:num w:numId="8" w16cid:durableId="1232159132">
    <w:abstractNumId w:val="10"/>
  </w:num>
  <w:num w:numId="9" w16cid:durableId="1522284675">
    <w:abstractNumId w:val="13"/>
  </w:num>
  <w:num w:numId="10" w16cid:durableId="1258907739">
    <w:abstractNumId w:val="3"/>
  </w:num>
  <w:num w:numId="11" w16cid:durableId="1866602296">
    <w:abstractNumId w:val="22"/>
  </w:num>
  <w:num w:numId="12" w16cid:durableId="872883717">
    <w:abstractNumId w:val="15"/>
  </w:num>
  <w:num w:numId="13" w16cid:durableId="489491498">
    <w:abstractNumId w:val="12"/>
  </w:num>
  <w:num w:numId="14" w16cid:durableId="27800098">
    <w:abstractNumId w:val="2"/>
  </w:num>
  <w:num w:numId="15" w16cid:durableId="1579092266">
    <w:abstractNumId w:val="17"/>
  </w:num>
  <w:num w:numId="16" w16cid:durableId="1672636787">
    <w:abstractNumId w:val="4"/>
  </w:num>
  <w:num w:numId="17" w16cid:durableId="1025518140">
    <w:abstractNumId w:val="20"/>
  </w:num>
  <w:num w:numId="18" w16cid:durableId="1711491104">
    <w:abstractNumId w:val="16"/>
  </w:num>
  <w:num w:numId="19" w16cid:durableId="1115977643">
    <w:abstractNumId w:val="9"/>
  </w:num>
  <w:num w:numId="20" w16cid:durableId="2029063295">
    <w:abstractNumId w:val="6"/>
  </w:num>
  <w:num w:numId="21" w16cid:durableId="1506286593">
    <w:abstractNumId w:val="7"/>
  </w:num>
  <w:num w:numId="22" w16cid:durableId="424887116">
    <w:abstractNumId w:val="18"/>
  </w:num>
  <w:num w:numId="23" w16cid:durableId="1031536640">
    <w:abstractNumId w:val="11"/>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8"/>
  </w:num>
  <w:num w:numId="26" w16cid:durableId="1852602584">
    <w:abstractNumId w:val="8"/>
  </w:num>
  <w:num w:numId="27" w16cid:durableId="1420516815">
    <w:abstractNumId w:val="8"/>
  </w:num>
  <w:num w:numId="28" w16cid:durableId="1160199736">
    <w:abstractNumId w:val="0"/>
  </w:num>
  <w:num w:numId="29" w16cid:durableId="1874537894">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956"/>
    <w:rsid w:val="00030C4D"/>
    <w:rsid w:val="00030E72"/>
    <w:rsid w:val="00031A5A"/>
    <w:rsid w:val="00031BB2"/>
    <w:rsid w:val="00031BD0"/>
    <w:rsid w:val="000326B4"/>
    <w:rsid w:val="00033397"/>
    <w:rsid w:val="000336EF"/>
    <w:rsid w:val="0003376D"/>
    <w:rsid w:val="00034647"/>
    <w:rsid w:val="00034D4E"/>
    <w:rsid w:val="000350F4"/>
    <w:rsid w:val="0003561C"/>
    <w:rsid w:val="00036835"/>
    <w:rsid w:val="000373CE"/>
    <w:rsid w:val="00037CB0"/>
    <w:rsid w:val="00040095"/>
    <w:rsid w:val="0004012C"/>
    <w:rsid w:val="00041097"/>
    <w:rsid w:val="00042E5A"/>
    <w:rsid w:val="0004310B"/>
    <w:rsid w:val="000436E9"/>
    <w:rsid w:val="0004450E"/>
    <w:rsid w:val="0004550F"/>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51B4"/>
    <w:rsid w:val="000D5751"/>
    <w:rsid w:val="000D58AB"/>
    <w:rsid w:val="000D6E2F"/>
    <w:rsid w:val="000D7971"/>
    <w:rsid w:val="000D7C6A"/>
    <w:rsid w:val="000D7DB6"/>
    <w:rsid w:val="000E11A6"/>
    <w:rsid w:val="000E128A"/>
    <w:rsid w:val="000E2829"/>
    <w:rsid w:val="000E2A08"/>
    <w:rsid w:val="000E40B4"/>
    <w:rsid w:val="000E49DA"/>
    <w:rsid w:val="000E4EF8"/>
    <w:rsid w:val="000E5E4F"/>
    <w:rsid w:val="000E7E0B"/>
    <w:rsid w:val="000F003B"/>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7213"/>
    <w:rsid w:val="00120849"/>
    <w:rsid w:val="0012180D"/>
    <w:rsid w:val="00122650"/>
    <w:rsid w:val="00122D33"/>
    <w:rsid w:val="0012397B"/>
    <w:rsid w:val="00123BA3"/>
    <w:rsid w:val="001247DA"/>
    <w:rsid w:val="00125592"/>
    <w:rsid w:val="00127966"/>
    <w:rsid w:val="0013054C"/>
    <w:rsid w:val="00130628"/>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1AA1"/>
    <w:rsid w:val="001A3BB0"/>
    <w:rsid w:val="001A4980"/>
    <w:rsid w:val="001A4A8B"/>
    <w:rsid w:val="001B03D8"/>
    <w:rsid w:val="001B0C9A"/>
    <w:rsid w:val="001B0FCB"/>
    <w:rsid w:val="001B1CC8"/>
    <w:rsid w:val="001B3099"/>
    <w:rsid w:val="001B309E"/>
    <w:rsid w:val="001B5388"/>
    <w:rsid w:val="001B671E"/>
    <w:rsid w:val="001B7811"/>
    <w:rsid w:val="001C2C89"/>
    <w:rsid w:val="001C4BA8"/>
    <w:rsid w:val="001C50DD"/>
    <w:rsid w:val="001C643B"/>
    <w:rsid w:val="001C7D48"/>
    <w:rsid w:val="001D0189"/>
    <w:rsid w:val="001D15D8"/>
    <w:rsid w:val="001D197B"/>
    <w:rsid w:val="001D2E00"/>
    <w:rsid w:val="001D38F3"/>
    <w:rsid w:val="001D5B7A"/>
    <w:rsid w:val="001D5F4E"/>
    <w:rsid w:val="001D78ED"/>
    <w:rsid w:val="001E0B11"/>
    <w:rsid w:val="001E0BFB"/>
    <w:rsid w:val="001E2953"/>
    <w:rsid w:val="001E2D16"/>
    <w:rsid w:val="001E323F"/>
    <w:rsid w:val="001E41AF"/>
    <w:rsid w:val="001E518D"/>
    <w:rsid w:val="001E525C"/>
    <w:rsid w:val="001E5272"/>
    <w:rsid w:val="001E7DB8"/>
    <w:rsid w:val="001F157B"/>
    <w:rsid w:val="001F168B"/>
    <w:rsid w:val="001F3B84"/>
    <w:rsid w:val="001F3E6B"/>
    <w:rsid w:val="001F4257"/>
    <w:rsid w:val="001F45B0"/>
    <w:rsid w:val="001F48FC"/>
    <w:rsid w:val="001F5BBC"/>
    <w:rsid w:val="001F5D82"/>
    <w:rsid w:val="0020028B"/>
    <w:rsid w:val="002010E8"/>
    <w:rsid w:val="00201577"/>
    <w:rsid w:val="002024C6"/>
    <w:rsid w:val="002029DB"/>
    <w:rsid w:val="00203C6E"/>
    <w:rsid w:val="00203DC7"/>
    <w:rsid w:val="00203E22"/>
    <w:rsid w:val="00204691"/>
    <w:rsid w:val="00204BDF"/>
    <w:rsid w:val="00204E8C"/>
    <w:rsid w:val="00205A6A"/>
    <w:rsid w:val="002070CF"/>
    <w:rsid w:val="00207534"/>
    <w:rsid w:val="00207BC3"/>
    <w:rsid w:val="002108BE"/>
    <w:rsid w:val="00210E31"/>
    <w:rsid w:val="00211184"/>
    <w:rsid w:val="002129AC"/>
    <w:rsid w:val="00212AFB"/>
    <w:rsid w:val="00212C4B"/>
    <w:rsid w:val="0021381E"/>
    <w:rsid w:val="002153FF"/>
    <w:rsid w:val="002158E0"/>
    <w:rsid w:val="002167CC"/>
    <w:rsid w:val="002176BF"/>
    <w:rsid w:val="00217703"/>
    <w:rsid w:val="00217B6D"/>
    <w:rsid w:val="00220327"/>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BDF"/>
    <w:rsid w:val="002525DC"/>
    <w:rsid w:val="0025331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FA3"/>
    <w:rsid w:val="002D581D"/>
    <w:rsid w:val="002D59B0"/>
    <w:rsid w:val="002D6500"/>
    <w:rsid w:val="002D71E2"/>
    <w:rsid w:val="002E0A6C"/>
    <w:rsid w:val="002E0D32"/>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D22"/>
    <w:rsid w:val="002F1110"/>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42CC"/>
    <w:rsid w:val="00305BAE"/>
    <w:rsid w:val="00305F23"/>
    <w:rsid w:val="00306710"/>
    <w:rsid w:val="003100D6"/>
    <w:rsid w:val="003107FE"/>
    <w:rsid w:val="00311756"/>
    <w:rsid w:val="0031182D"/>
    <w:rsid w:val="00311C68"/>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40466"/>
    <w:rsid w:val="003408E8"/>
    <w:rsid w:val="00341047"/>
    <w:rsid w:val="00341592"/>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A57"/>
    <w:rsid w:val="003F6492"/>
    <w:rsid w:val="003F659D"/>
    <w:rsid w:val="003F683F"/>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5BA7"/>
    <w:rsid w:val="004162F2"/>
    <w:rsid w:val="00416AFD"/>
    <w:rsid w:val="004174F0"/>
    <w:rsid w:val="00420520"/>
    <w:rsid w:val="0042142B"/>
    <w:rsid w:val="0042182D"/>
    <w:rsid w:val="00422BE5"/>
    <w:rsid w:val="00423720"/>
    <w:rsid w:val="00425283"/>
    <w:rsid w:val="004254AB"/>
    <w:rsid w:val="004270BD"/>
    <w:rsid w:val="004271BD"/>
    <w:rsid w:val="00427F1B"/>
    <w:rsid w:val="004308DA"/>
    <w:rsid w:val="00431035"/>
    <w:rsid w:val="00431165"/>
    <w:rsid w:val="00431659"/>
    <w:rsid w:val="00431ED6"/>
    <w:rsid w:val="004327CE"/>
    <w:rsid w:val="00433346"/>
    <w:rsid w:val="00433879"/>
    <w:rsid w:val="00435D5E"/>
    <w:rsid w:val="004375A9"/>
    <w:rsid w:val="00437EA0"/>
    <w:rsid w:val="004408B2"/>
    <w:rsid w:val="00441504"/>
    <w:rsid w:val="0044158D"/>
    <w:rsid w:val="00441656"/>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2FD4"/>
    <w:rsid w:val="00463A45"/>
    <w:rsid w:val="00464A2A"/>
    <w:rsid w:val="00465DD3"/>
    <w:rsid w:val="00467084"/>
    <w:rsid w:val="00467512"/>
    <w:rsid w:val="00471869"/>
    <w:rsid w:val="004723AF"/>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B3521"/>
    <w:rsid w:val="004B43ED"/>
    <w:rsid w:val="004B49CF"/>
    <w:rsid w:val="004B526E"/>
    <w:rsid w:val="004B54B3"/>
    <w:rsid w:val="004B5B8F"/>
    <w:rsid w:val="004B66C4"/>
    <w:rsid w:val="004B6F48"/>
    <w:rsid w:val="004B7023"/>
    <w:rsid w:val="004B706D"/>
    <w:rsid w:val="004C0514"/>
    <w:rsid w:val="004C0F92"/>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A4A"/>
    <w:rsid w:val="004F1B24"/>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38CB"/>
    <w:rsid w:val="0056418C"/>
    <w:rsid w:val="005641B5"/>
    <w:rsid w:val="005644B2"/>
    <w:rsid w:val="00565087"/>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6AFE"/>
    <w:rsid w:val="005B72B0"/>
    <w:rsid w:val="005B7573"/>
    <w:rsid w:val="005B76FB"/>
    <w:rsid w:val="005B78F8"/>
    <w:rsid w:val="005C0564"/>
    <w:rsid w:val="005C092A"/>
    <w:rsid w:val="005C15A6"/>
    <w:rsid w:val="005C16D9"/>
    <w:rsid w:val="005C1839"/>
    <w:rsid w:val="005C226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3455"/>
    <w:rsid w:val="005E5A0B"/>
    <w:rsid w:val="005E621B"/>
    <w:rsid w:val="005E64E1"/>
    <w:rsid w:val="005F0CA7"/>
    <w:rsid w:val="005F2764"/>
    <w:rsid w:val="005F45A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2971"/>
    <w:rsid w:val="00633150"/>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542F"/>
    <w:rsid w:val="00686A67"/>
    <w:rsid w:val="00687F04"/>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C16"/>
    <w:rsid w:val="006C4D4B"/>
    <w:rsid w:val="006C5E32"/>
    <w:rsid w:val="006C63DB"/>
    <w:rsid w:val="006C75CC"/>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6972"/>
    <w:rsid w:val="006F6AAB"/>
    <w:rsid w:val="006F6F27"/>
    <w:rsid w:val="006F755D"/>
    <w:rsid w:val="006F7845"/>
    <w:rsid w:val="007016A1"/>
    <w:rsid w:val="007021B0"/>
    <w:rsid w:val="00702631"/>
    <w:rsid w:val="00702694"/>
    <w:rsid w:val="00702C2E"/>
    <w:rsid w:val="007036D1"/>
    <w:rsid w:val="0070725A"/>
    <w:rsid w:val="00711128"/>
    <w:rsid w:val="007145EA"/>
    <w:rsid w:val="007150B5"/>
    <w:rsid w:val="00715C88"/>
    <w:rsid w:val="00716765"/>
    <w:rsid w:val="00716F8E"/>
    <w:rsid w:val="007178B0"/>
    <w:rsid w:val="00721B21"/>
    <w:rsid w:val="00721C1E"/>
    <w:rsid w:val="00723BF1"/>
    <w:rsid w:val="0072560C"/>
    <w:rsid w:val="007259DD"/>
    <w:rsid w:val="00726628"/>
    <w:rsid w:val="00727957"/>
    <w:rsid w:val="00727D3A"/>
    <w:rsid w:val="00727FC2"/>
    <w:rsid w:val="00734738"/>
    <w:rsid w:val="00734A5B"/>
    <w:rsid w:val="00735812"/>
    <w:rsid w:val="00735860"/>
    <w:rsid w:val="007364DB"/>
    <w:rsid w:val="007366E0"/>
    <w:rsid w:val="00736B5A"/>
    <w:rsid w:val="00737B4E"/>
    <w:rsid w:val="007413A2"/>
    <w:rsid w:val="007418E3"/>
    <w:rsid w:val="007418EF"/>
    <w:rsid w:val="00741F94"/>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80824"/>
    <w:rsid w:val="0078118B"/>
    <w:rsid w:val="00781F0F"/>
    <w:rsid w:val="0078241A"/>
    <w:rsid w:val="00782D14"/>
    <w:rsid w:val="007835AD"/>
    <w:rsid w:val="007853B3"/>
    <w:rsid w:val="00785EB1"/>
    <w:rsid w:val="007860A5"/>
    <w:rsid w:val="007864B8"/>
    <w:rsid w:val="007869F3"/>
    <w:rsid w:val="0078727C"/>
    <w:rsid w:val="00787585"/>
    <w:rsid w:val="00787E99"/>
    <w:rsid w:val="00790092"/>
    <w:rsid w:val="00791046"/>
    <w:rsid w:val="0079156C"/>
    <w:rsid w:val="0079186C"/>
    <w:rsid w:val="00792A2D"/>
    <w:rsid w:val="007934F7"/>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7049"/>
    <w:rsid w:val="008B7D86"/>
    <w:rsid w:val="008B7F68"/>
    <w:rsid w:val="008C1807"/>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84C"/>
    <w:rsid w:val="008E399C"/>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9A4"/>
    <w:rsid w:val="00936C9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9A0"/>
    <w:rsid w:val="00977B9A"/>
    <w:rsid w:val="00980682"/>
    <w:rsid w:val="009812E6"/>
    <w:rsid w:val="00982033"/>
    <w:rsid w:val="0098216A"/>
    <w:rsid w:val="00982B95"/>
    <w:rsid w:val="009855F3"/>
    <w:rsid w:val="0098661C"/>
    <w:rsid w:val="00986759"/>
    <w:rsid w:val="00986DFC"/>
    <w:rsid w:val="009875E9"/>
    <w:rsid w:val="00990DD1"/>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C90"/>
    <w:rsid w:val="009E4D4E"/>
    <w:rsid w:val="009E6ADF"/>
    <w:rsid w:val="009E7D58"/>
    <w:rsid w:val="009F14D5"/>
    <w:rsid w:val="009F430E"/>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2DF2"/>
    <w:rsid w:val="00A15377"/>
    <w:rsid w:val="00A15901"/>
    <w:rsid w:val="00A16B92"/>
    <w:rsid w:val="00A16E71"/>
    <w:rsid w:val="00A16F7D"/>
    <w:rsid w:val="00A1796E"/>
    <w:rsid w:val="00A17A00"/>
    <w:rsid w:val="00A17A7A"/>
    <w:rsid w:val="00A2022F"/>
    <w:rsid w:val="00A20731"/>
    <w:rsid w:val="00A21916"/>
    <w:rsid w:val="00A21D83"/>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3724"/>
    <w:rsid w:val="00A5418C"/>
    <w:rsid w:val="00A54F14"/>
    <w:rsid w:val="00A54F7D"/>
    <w:rsid w:val="00A556C2"/>
    <w:rsid w:val="00A55CE0"/>
    <w:rsid w:val="00A567D5"/>
    <w:rsid w:val="00A57C56"/>
    <w:rsid w:val="00A60F59"/>
    <w:rsid w:val="00A61413"/>
    <w:rsid w:val="00A619EE"/>
    <w:rsid w:val="00A6248E"/>
    <w:rsid w:val="00A65790"/>
    <w:rsid w:val="00A65FA4"/>
    <w:rsid w:val="00A675D2"/>
    <w:rsid w:val="00A7124D"/>
    <w:rsid w:val="00A72CF1"/>
    <w:rsid w:val="00A7305B"/>
    <w:rsid w:val="00A737FF"/>
    <w:rsid w:val="00A73B48"/>
    <w:rsid w:val="00A73D56"/>
    <w:rsid w:val="00A74808"/>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850"/>
    <w:rsid w:val="00A93A49"/>
    <w:rsid w:val="00A93D58"/>
    <w:rsid w:val="00A93F62"/>
    <w:rsid w:val="00A95C63"/>
    <w:rsid w:val="00A963EC"/>
    <w:rsid w:val="00A9671C"/>
    <w:rsid w:val="00A9754D"/>
    <w:rsid w:val="00AA0E8A"/>
    <w:rsid w:val="00AA3187"/>
    <w:rsid w:val="00AA31B6"/>
    <w:rsid w:val="00AA3A16"/>
    <w:rsid w:val="00AA3F44"/>
    <w:rsid w:val="00AA424C"/>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62D7"/>
    <w:rsid w:val="00AD6CC4"/>
    <w:rsid w:val="00AD75A2"/>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4833"/>
    <w:rsid w:val="00B34915"/>
    <w:rsid w:val="00B34A57"/>
    <w:rsid w:val="00B35032"/>
    <w:rsid w:val="00B354D5"/>
    <w:rsid w:val="00B379C6"/>
    <w:rsid w:val="00B40FC8"/>
    <w:rsid w:val="00B414A9"/>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7B46"/>
    <w:rsid w:val="00B80E33"/>
    <w:rsid w:val="00B81FB3"/>
    <w:rsid w:val="00B82E55"/>
    <w:rsid w:val="00B843C0"/>
    <w:rsid w:val="00B84949"/>
    <w:rsid w:val="00B84BAA"/>
    <w:rsid w:val="00B86678"/>
    <w:rsid w:val="00B8724D"/>
    <w:rsid w:val="00B90735"/>
    <w:rsid w:val="00B91CA8"/>
    <w:rsid w:val="00B929C6"/>
    <w:rsid w:val="00B93A20"/>
    <w:rsid w:val="00B942D0"/>
    <w:rsid w:val="00B947E0"/>
    <w:rsid w:val="00B94C54"/>
    <w:rsid w:val="00B9529D"/>
    <w:rsid w:val="00B963CD"/>
    <w:rsid w:val="00B96F14"/>
    <w:rsid w:val="00B97420"/>
    <w:rsid w:val="00BA049B"/>
    <w:rsid w:val="00BA0593"/>
    <w:rsid w:val="00BA0823"/>
    <w:rsid w:val="00BA1C4A"/>
    <w:rsid w:val="00BA3E9D"/>
    <w:rsid w:val="00BA5EC0"/>
    <w:rsid w:val="00BA6BA4"/>
    <w:rsid w:val="00BA6E76"/>
    <w:rsid w:val="00BA77B1"/>
    <w:rsid w:val="00BB0C40"/>
    <w:rsid w:val="00BB10E3"/>
    <w:rsid w:val="00BB29B9"/>
    <w:rsid w:val="00BB2D0A"/>
    <w:rsid w:val="00BB322F"/>
    <w:rsid w:val="00BB39B6"/>
    <w:rsid w:val="00BB4B99"/>
    <w:rsid w:val="00BB56C9"/>
    <w:rsid w:val="00BB5A99"/>
    <w:rsid w:val="00BB61B9"/>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84"/>
    <w:rsid w:val="00BE4008"/>
    <w:rsid w:val="00BE404E"/>
    <w:rsid w:val="00BE5260"/>
    <w:rsid w:val="00BE63CD"/>
    <w:rsid w:val="00BE6F59"/>
    <w:rsid w:val="00BE7124"/>
    <w:rsid w:val="00BE74B1"/>
    <w:rsid w:val="00BE790D"/>
    <w:rsid w:val="00BF0109"/>
    <w:rsid w:val="00BF0A7A"/>
    <w:rsid w:val="00BF1897"/>
    <w:rsid w:val="00BF1CDE"/>
    <w:rsid w:val="00BF4F97"/>
    <w:rsid w:val="00BF5588"/>
    <w:rsid w:val="00BF6C2A"/>
    <w:rsid w:val="00BF7538"/>
    <w:rsid w:val="00BF758F"/>
    <w:rsid w:val="00BF7744"/>
    <w:rsid w:val="00C008E9"/>
    <w:rsid w:val="00C01EDD"/>
    <w:rsid w:val="00C02916"/>
    <w:rsid w:val="00C03068"/>
    <w:rsid w:val="00C03F9C"/>
    <w:rsid w:val="00C042AF"/>
    <w:rsid w:val="00C04C15"/>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E4C"/>
    <w:rsid w:val="00C26457"/>
    <w:rsid w:val="00C26818"/>
    <w:rsid w:val="00C27BD1"/>
    <w:rsid w:val="00C31B6B"/>
    <w:rsid w:val="00C33079"/>
    <w:rsid w:val="00C338A8"/>
    <w:rsid w:val="00C346E8"/>
    <w:rsid w:val="00C349AE"/>
    <w:rsid w:val="00C34C05"/>
    <w:rsid w:val="00C35A36"/>
    <w:rsid w:val="00C36A14"/>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7913"/>
    <w:rsid w:val="00C70112"/>
    <w:rsid w:val="00C70257"/>
    <w:rsid w:val="00C7060D"/>
    <w:rsid w:val="00C706A4"/>
    <w:rsid w:val="00C71320"/>
    <w:rsid w:val="00C71C22"/>
    <w:rsid w:val="00C72514"/>
    <w:rsid w:val="00C73D4D"/>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F57"/>
    <w:rsid w:val="00CF0E5B"/>
    <w:rsid w:val="00CF181D"/>
    <w:rsid w:val="00CF1E30"/>
    <w:rsid w:val="00CF2213"/>
    <w:rsid w:val="00CF4A92"/>
    <w:rsid w:val="00CF5045"/>
    <w:rsid w:val="00CF5E8A"/>
    <w:rsid w:val="00CF6121"/>
    <w:rsid w:val="00CF7081"/>
    <w:rsid w:val="00CF74A2"/>
    <w:rsid w:val="00D0125D"/>
    <w:rsid w:val="00D0160E"/>
    <w:rsid w:val="00D03889"/>
    <w:rsid w:val="00D04245"/>
    <w:rsid w:val="00D04A49"/>
    <w:rsid w:val="00D05134"/>
    <w:rsid w:val="00D052C9"/>
    <w:rsid w:val="00D059F1"/>
    <w:rsid w:val="00D06D94"/>
    <w:rsid w:val="00D07D63"/>
    <w:rsid w:val="00D101C4"/>
    <w:rsid w:val="00D102B0"/>
    <w:rsid w:val="00D1032A"/>
    <w:rsid w:val="00D10424"/>
    <w:rsid w:val="00D1089E"/>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4257"/>
    <w:rsid w:val="00D2544E"/>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595E"/>
    <w:rsid w:val="00D45E4B"/>
    <w:rsid w:val="00D526D3"/>
    <w:rsid w:val="00D529D9"/>
    <w:rsid w:val="00D52B48"/>
    <w:rsid w:val="00D54297"/>
    <w:rsid w:val="00D559AD"/>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C5D"/>
    <w:rsid w:val="00E24146"/>
    <w:rsid w:val="00E251A2"/>
    <w:rsid w:val="00E2572E"/>
    <w:rsid w:val="00E26110"/>
    <w:rsid w:val="00E2765E"/>
    <w:rsid w:val="00E3007F"/>
    <w:rsid w:val="00E30A5E"/>
    <w:rsid w:val="00E32761"/>
    <w:rsid w:val="00E33F83"/>
    <w:rsid w:val="00E351E1"/>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E0A"/>
    <w:rsid w:val="00EA386B"/>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41D"/>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EF3"/>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CE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10952</TotalTime>
  <Pages>4</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617</cp:revision>
  <cp:lastPrinted>2016-01-11T02:35:00Z</cp:lastPrinted>
  <dcterms:created xsi:type="dcterms:W3CDTF">2020-08-05T13:51:00Z</dcterms:created>
  <dcterms:modified xsi:type="dcterms:W3CDTF">2023-05-12T05:12:00Z</dcterms:modified>
</cp:coreProperties>
</file>